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53" w:rsidRDefault="00A33753" w:rsidP="00A33753">
      <w:pPr>
        <w:spacing w:after="6" w:line="254" w:lineRule="auto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58CB6A" wp14:editId="078068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7386571"/>
    </w:p>
    <w:p w:rsidR="00A33753" w:rsidRDefault="00A33753" w:rsidP="00A33753">
      <w:pPr>
        <w:spacing w:after="6" w:line="254" w:lineRule="auto"/>
        <w:ind w:firstLine="142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A33753" w:rsidRDefault="00A33753" w:rsidP="00A33753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A33753" w:rsidRDefault="00A33753" w:rsidP="00A33753">
      <w:pPr>
        <w:tabs>
          <w:tab w:val="left" w:pos="3945"/>
        </w:tabs>
        <w:spacing w:after="0" w:line="240" w:lineRule="auto"/>
        <w:ind w:firstLine="142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> </w:t>
      </w:r>
    </w:p>
    <w:p w:rsidR="00A33753" w:rsidRDefault="00A33753" w:rsidP="00A33753">
      <w:pPr>
        <w:tabs>
          <w:tab w:val="left" w:pos="3945"/>
        </w:tabs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sz w:val="26"/>
          <w:szCs w:val="26"/>
          <w:lang w:eastAsia="uk-UA"/>
        </w:rPr>
        <w:t>Р І Ш Е Н Н Я</w:t>
      </w:r>
    </w:p>
    <w:p w:rsidR="00A33753" w:rsidRDefault="00A33753" w:rsidP="00A33753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753" w:rsidRDefault="00A33753" w:rsidP="00A337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 затвердження детального плану                                                              </w:t>
      </w:r>
    </w:p>
    <w:p w:rsidR="00A33753" w:rsidRDefault="00A33753" w:rsidP="00A337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території для будівництва перукарні                                                                                               по вул. Чапаєва в смт Велика Димерка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Броварського району Київської області</w:t>
      </w:r>
    </w:p>
    <w:p w:rsidR="00A33753" w:rsidRDefault="00A33753" w:rsidP="00A337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753" w:rsidRDefault="00A33753" w:rsidP="00A3375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Розглянувши проект детального плану території для будівництва та обслуговування будівель закладів побутового обслуговування – перукарні на земельній ділянці площею 0,0250 га, яка належить на праві власності гр. Губському Олександру Миколайовичу, по вул. Чапаєва в смт Велика Димерка Броварського району Київської області, розроблений ТОВ «ГеоФекторі» та керуючись ст. 26, </w:t>
      </w:r>
      <w:r>
        <w:rPr>
          <w:rFonts w:ascii="Times New Roman" w:hAnsi="Times New Roman"/>
          <w:color w:val="000000"/>
          <w:sz w:val="26"/>
          <w:szCs w:val="26"/>
        </w:rPr>
        <w:t xml:space="preserve">ч. 1 ст. 59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Закону України «Про місцеве самоврядування в Україні», 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 </w:t>
      </w:r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 рада</w:t>
      </w:r>
    </w:p>
    <w:p w:rsidR="00A33753" w:rsidRDefault="00A33753" w:rsidP="00A3375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753" w:rsidRDefault="00A33753" w:rsidP="00A33753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И Р І Ш И Л А:</w:t>
      </w:r>
    </w:p>
    <w:p w:rsidR="00A33753" w:rsidRDefault="00A33753" w:rsidP="00A33753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753" w:rsidRDefault="00A33753" w:rsidP="00A3375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Затвердити детальний план території для будівництва та обслуговування будівель закладів побутового обслуговування-перукарні  на земельній ділянці площею 0,0250 га, яка належить на праві власності гр. Губському Олександру Миколайовичу, по вул. Чапаєва в смт Велика Димерка  Броварського району Київської області з основними техніко-економічними показниками:  площа території в межах проекту – 0,0250 га, площа будівель – 56 кв.м, площа території зелених насаджень – 59 кв.м, площа території твердого покриття – 135 кв.м. </w:t>
      </w:r>
    </w:p>
    <w:p w:rsidR="00A33753" w:rsidRDefault="00A33753" w:rsidP="00A337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753" w:rsidRDefault="00A33753" w:rsidP="00A33753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A33753" w:rsidRDefault="00A33753" w:rsidP="00A337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753" w:rsidRDefault="00A33753" w:rsidP="00A33753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 </w:t>
      </w:r>
    </w:p>
    <w:bookmarkEnd w:id="0"/>
    <w:p w:rsidR="00A33753" w:rsidRDefault="00A33753" w:rsidP="00A3375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Селищний голова               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   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         Анатолій БОЧКАРЬОВ </w:t>
      </w:r>
    </w:p>
    <w:p w:rsidR="00A33753" w:rsidRDefault="00A33753" w:rsidP="00A33753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  <w:lang w:eastAsia="uk-UA"/>
        </w:rPr>
        <w:t xml:space="preserve">  </w:t>
      </w:r>
    </w:p>
    <w:p w:rsidR="00A33753" w:rsidRDefault="00A33753" w:rsidP="00A33753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bookmarkStart w:id="1" w:name="_GoBack"/>
      <w:bookmarkEnd w:id="1"/>
    </w:p>
    <w:p w:rsidR="00A33753" w:rsidRDefault="00A33753" w:rsidP="00A3375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33753" w:rsidRDefault="00A33753" w:rsidP="00A33753">
      <w:pPr>
        <w:pStyle w:val="Standard"/>
        <w:rPr>
          <w:lang w:val="uk-UA"/>
        </w:rPr>
      </w:pPr>
      <w:r>
        <w:rPr>
          <w:lang w:val="uk-UA"/>
        </w:rPr>
        <w:t>с</w:t>
      </w:r>
      <w:r>
        <w:t>мт Велика Димерка</w:t>
      </w:r>
      <w:r>
        <w:rPr>
          <w:lang w:val="uk-UA"/>
        </w:rPr>
        <w:t xml:space="preserve"> </w:t>
      </w:r>
    </w:p>
    <w:p w:rsidR="00A33753" w:rsidRDefault="00A33753" w:rsidP="00A33753">
      <w:pPr>
        <w:pStyle w:val="Standard"/>
        <w:rPr>
          <w:lang w:val="uk-UA"/>
        </w:rPr>
      </w:pPr>
      <w:r>
        <w:rPr>
          <w:rFonts w:cs="Times New Roman"/>
          <w:lang w:val="uk-UA"/>
        </w:rPr>
        <w:t xml:space="preserve">03 грудня </w:t>
      </w:r>
      <w:r>
        <w:t>20</w:t>
      </w:r>
      <w:r>
        <w:rPr>
          <w:lang w:val="uk-UA"/>
        </w:rPr>
        <w:t>20</w:t>
      </w:r>
      <w:r>
        <w:t xml:space="preserve"> року</w:t>
      </w:r>
    </w:p>
    <w:p w:rsidR="00A33753" w:rsidRDefault="00A33753" w:rsidP="00A33753">
      <w:pPr>
        <w:pStyle w:val="Standard"/>
        <w:rPr>
          <w:lang w:val="en-US"/>
        </w:rPr>
      </w:pPr>
      <w:r>
        <w:t xml:space="preserve">№ </w:t>
      </w:r>
      <w:r>
        <w:softHyphen/>
      </w:r>
      <w:r>
        <w:softHyphen/>
      </w:r>
      <w:r>
        <w:rPr>
          <w:lang w:val="uk-UA"/>
        </w:rPr>
        <w:t xml:space="preserve">35 </w:t>
      </w:r>
      <w:r>
        <w:rPr>
          <w:lang w:val="en-US"/>
        </w:rPr>
        <w:t>II-VIII</w:t>
      </w:r>
    </w:p>
    <w:p w:rsidR="00A33753" w:rsidRDefault="00A33753" w:rsidP="00A33753">
      <w:pPr>
        <w:rPr>
          <w:sz w:val="26"/>
          <w:szCs w:val="26"/>
        </w:rPr>
      </w:pPr>
    </w:p>
    <w:p w:rsidR="00A33753" w:rsidRDefault="00A33753" w:rsidP="00A33753">
      <w:pPr>
        <w:rPr>
          <w:sz w:val="26"/>
          <w:szCs w:val="26"/>
        </w:rPr>
      </w:pPr>
    </w:p>
    <w:p w:rsidR="00B944DE" w:rsidRDefault="00B944DE"/>
    <w:sectPr w:rsidR="00B944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6CFF"/>
    <w:multiLevelType w:val="hybridMultilevel"/>
    <w:tmpl w:val="FFD8B10A"/>
    <w:lvl w:ilvl="0" w:tplc="2BB42800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E"/>
    <w:rsid w:val="00A33753"/>
    <w:rsid w:val="00A852DE"/>
    <w:rsid w:val="00B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2D16"/>
  <w15:chartTrackingRefBased/>
  <w15:docId w15:val="{F090B69D-DF77-4110-87F7-3309B89C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53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53"/>
    <w:pPr>
      <w:ind w:left="720"/>
      <w:contextualSpacing/>
    </w:pPr>
  </w:style>
  <w:style w:type="paragraph" w:customStyle="1" w:styleId="Standard">
    <w:name w:val="Standard"/>
    <w:rsid w:val="00A337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3</cp:revision>
  <dcterms:created xsi:type="dcterms:W3CDTF">2020-12-04T18:02:00Z</dcterms:created>
  <dcterms:modified xsi:type="dcterms:W3CDTF">2020-12-04T18:02:00Z</dcterms:modified>
</cp:coreProperties>
</file>