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69" w:rsidRPr="00A546C9" w:rsidRDefault="00ED4D69" w:rsidP="00ED4D69">
      <w:pPr>
        <w:suppressAutoHyphens/>
        <w:jc w:val="right"/>
        <w:rPr>
          <w:rFonts w:ascii="Times New Roman" w:eastAsia="Andale Sans UI" w:hAnsi="Times New Roman" w:cs="Times New Roman"/>
          <w:b/>
          <w:color w:val="auto"/>
          <w:kern w:val="2"/>
          <w:sz w:val="28"/>
          <w:szCs w:val="28"/>
        </w:rPr>
      </w:pPr>
      <w:r w:rsidRPr="00A546C9">
        <w:rPr>
          <w:noProof/>
          <w:sz w:val="28"/>
          <w:szCs w:val="28"/>
          <w:lang w:val="en-US" w:eastAsia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266700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6C9">
        <w:rPr>
          <w:rFonts w:ascii="Times New Roman" w:eastAsia="Andale Sans UI" w:hAnsi="Times New Roman" w:cs="Times New Roman"/>
          <w:color w:val="auto"/>
          <w:kern w:val="2"/>
          <w:sz w:val="28"/>
          <w:szCs w:val="28"/>
        </w:rPr>
        <w:t xml:space="preserve">                                                                                                   </w:t>
      </w:r>
    </w:p>
    <w:p w:rsidR="00ED4D69" w:rsidRPr="00A546C9" w:rsidRDefault="00ED4D69" w:rsidP="00ED4D69">
      <w:pPr>
        <w:suppressAutoHyphens/>
        <w:rPr>
          <w:rFonts w:ascii="Times New Roman" w:eastAsia="Andale Sans UI" w:hAnsi="Times New Roman" w:cs="Times New Roman"/>
          <w:color w:val="auto"/>
          <w:kern w:val="2"/>
          <w:sz w:val="28"/>
          <w:szCs w:val="28"/>
        </w:rPr>
      </w:pPr>
      <w:r w:rsidRPr="00A546C9">
        <w:rPr>
          <w:rFonts w:eastAsia="Andale Sans UI" w:cs="Times New Roman"/>
          <w:color w:val="auto"/>
          <w:kern w:val="2"/>
          <w:sz w:val="28"/>
          <w:szCs w:val="28"/>
        </w:rPr>
        <w:t xml:space="preserve">                       </w:t>
      </w:r>
    </w:p>
    <w:p w:rsidR="00ED4D69" w:rsidRPr="00A546C9" w:rsidRDefault="00ED4D69" w:rsidP="00ED4D69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546C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ВЕЛИКОДИМЕРСЬКА СЕЛИЩНА РАДА</w:t>
      </w:r>
    </w:p>
    <w:p w:rsidR="00ED4D69" w:rsidRPr="00A546C9" w:rsidRDefault="00ED4D69" w:rsidP="00ED4D69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546C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БРОВАРСЬКОГО РАЙОНУ КИЇВСЬКОЇ ОБЛАСТІ</w:t>
      </w:r>
    </w:p>
    <w:p w:rsidR="00ED4D69" w:rsidRPr="00A546C9" w:rsidRDefault="00ED4D69" w:rsidP="00ED4D69">
      <w:pPr>
        <w:tabs>
          <w:tab w:val="left" w:pos="3945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D4D69" w:rsidRPr="00A546C9" w:rsidRDefault="00ED4D69" w:rsidP="00ED4D69">
      <w:pPr>
        <w:tabs>
          <w:tab w:val="left" w:pos="3945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546C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Р І Ш Е Н </w:t>
      </w:r>
      <w:proofErr w:type="spellStart"/>
      <w:r w:rsidRPr="00A546C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Н</w:t>
      </w:r>
      <w:proofErr w:type="spellEnd"/>
      <w:r w:rsidRPr="00A546C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Я</w:t>
      </w:r>
    </w:p>
    <w:p w:rsidR="00ED4D69" w:rsidRPr="00A546C9" w:rsidRDefault="00ED4D69" w:rsidP="00ED4D69">
      <w:pPr>
        <w:rPr>
          <w:sz w:val="28"/>
          <w:szCs w:val="28"/>
        </w:rPr>
      </w:pPr>
    </w:p>
    <w:p w:rsidR="00ED4D69" w:rsidRPr="00A546C9" w:rsidRDefault="00ED4D69" w:rsidP="00ED4D69">
      <w:pPr>
        <w:pStyle w:val="11"/>
        <w:jc w:val="both"/>
        <w:rPr>
          <w:rStyle w:val="a7"/>
          <w:sz w:val="28"/>
          <w:szCs w:val="28"/>
          <w:bdr w:val="none" w:sz="0" w:space="0" w:color="auto" w:frame="1"/>
          <w:lang w:val="ru-RU"/>
        </w:rPr>
      </w:pPr>
      <w:r w:rsidRPr="00A546C9">
        <w:rPr>
          <w:b/>
          <w:bCs/>
          <w:sz w:val="28"/>
          <w:szCs w:val="28"/>
          <w:lang w:val="ru-RU"/>
        </w:rPr>
        <w:t xml:space="preserve">Про </w:t>
      </w:r>
      <w:proofErr w:type="spellStart"/>
      <w:r w:rsidRPr="00A546C9">
        <w:rPr>
          <w:b/>
          <w:bCs/>
          <w:sz w:val="28"/>
          <w:szCs w:val="28"/>
          <w:lang w:val="ru-RU"/>
        </w:rPr>
        <w:t>створення</w:t>
      </w:r>
      <w:proofErr w:type="spellEnd"/>
      <w:r w:rsidRPr="00A546C9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A546C9">
        <w:rPr>
          <w:rStyle w:val="a7"/>
          <w:sz w:val="28"/>
          <w:szCs w:val="28"/>
          <w:bdr w:val="none" w:sz="0" w:space="0" w:color="auto" w:frame="1"/>
          <w:lang w:val="ru-RU"/>
        </w:rPr>
        <w:t>Управління</w:t>
      </w:r>
      <w:proofErr w:type="spellEnd"/>
      <w:r w:rsidRPr="00A546C9">
        <w:rPr>
          <w:rStyle w:val="a7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A546C9">
        <w:rPr>
          <w:rStyle w:val="a7"/>
          <w:sz w:val="28"/>
          <w:szCs w:val="28"/>
          <w:bdr w:val="none" w:sz="0" w:space="0" w:color="auto" w:frame="1"/>
          <w:lang w:val="ru-RU"/>
        </w:rPr>
        <w:t>освіти</w:t>
      </w:r>
      <w:proofErr w:type="spellEnd"/>
      <w:r w:rsidRPr="00A546C9">
        <w:rPr>
          <w:rStyle w:val="a7"/>
          <w:sz w:val="28"/>
          <w:szCs w:val="28"/>
          <w:bdr w:val="none" w:sz="0" w:space="0" w:color="auto" w:frame="1"/>
          <w:lang w:val="ru-RU"/>
        </w:rPr>
        <w:t xml:space="preserve">, </w:t>
      </w:r>
    </w:p>
    <w:p w:rsidR="00ED4D69" w:rsidRPr="00A546C9" w:rsidRDefault="00ED4D69" w:rsidP="00ED4D69">
      <w:pPr>
        <w:pStyle w:val="11"/>
        <w:jc w:val="both"/>
        <w:rPr>
          <w:sz w:val="28"/>
          <w:szCs w:val="28"/>
          <w:lang w:val="ru-RU"/>
        </w:rPr>
      </w:pPr>
      <w:proofErr w:type="spellStart"/>
      <w:r w:rsidRPr="00A546C9">
        <w:rPr>
          <w:rStyle w:val="a7"/>
          <w:sz w:val="28"/>
          <w:szCs w:val="28"/>
          <w:bdr w:val="none" w:sz="0" w:space="0" w:color="auto" w:frame="1"/>
          <w:lang w:val="ru-RU"/>
        </w:rPr>
        <w:t>культури</w:t>
      </w:r>
      <w:proofErr w:type="spellEnd"/>
      <w:r w:rsidRPr="00A546C9">
        <w:rPr>
          <w:rStyle w:val="a7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A546C9">
        <w:rPr>
          <w:rStyle w:val="a7"/>
          <w:sz w:val="28"/>
          <w:szCs w:val="28"/>
          <w:bdr w:val="none" w:sz="0" w:space="0" w:color="auto" w:frame="1"/>
          <w:lang w:val="ru-RU"/>
        </w:rPr>
        <w:t>молоді</w:t>
      </w:r>
      <w:proofErr w:type="spellEnd"/>
      <w:r w:rsidRPr="00A546C9">
        <w:rPr>
          <w:rStyle w:val="a7"/>
          <w:sz w:val="28"/>
          <w:szCs w:val="28"/>
          <w:bdr w:val="none" w:sz="0" w:space="0" w:color="auto" w:frame="1"/>
          <w:lang w:val="ru-RU"/>
        </w:rPr>
        <w:t xml:space="preserve"> та спорту</w:t>
      </w:r>
      <w:r w:rsidRPr="00A546C9">
        <w:rPr>
          <w:b/>
          <w:bCs/>
          <w:sz w:val="28"/>
          <w:szCs w:val="28"/>
          <w:lang w:val="ru-RU"/>
        </w:rPr>
        <w:t xml:space="preserve"> </w:t>
      </w:r>
    </w:p>
    <w:p w:rsidR="00ED4D69" w:rsidRPr="00A546C9" w:rsidRDefault="00ED4D69" w:rsidP="00ED4D69">
      <w:pPr>
        <w:pStyle w:val="11"/>
        <w:jc w:val="both"/>
        <w:rPr>
          <w:b/>
          <w:bCs/>
          <w:sz w:val="28"/>
          <w:szCs w:val="28"/>
          <w:lang w:val="ru-RU"/>
        </w:rPr>
      </w:pPr>
      <w:r w:rsidRPr="00A546C9">
        <w:rPr>
          <w:b/>
          <w:bCs/>
          <w:sz w:val="28"/>
          <w:szCs w:val="28"/>
          <w:lang w:val="ru-RU"/>
        </w:rPr>
        <w:t xml:space="preserve">Великодимерської селищної ради </w:t>
      </w:r>
    </w:p>
    <w:p w:rsidR="00ED4D69" w:rsidRPr="00A546C9" w:rsidRDefault="00ED4D69" w:rsidP="00ED4D69">
      <w:pPr>
        <w:pStyle w:val="11"/>
        <w:jc w:val="both"/>
        <w:rPr>
          <w:b/>
          <w:bCs/>
          <w:sz w:val="28"/>
          <w:szCs w:val="28"/>
          <w:lang w:val="ru-RU"/>
        </w:rPr>
      </w:pPr>
      <w:proofErr w:type="spellStart"/>
      <w:r w:rsidRPr="00A546C9">
        <w:rPr>
          <w:b/>
          <w:bCs/>
          <w:sz w:val="28"/>
          <w:szCs w:val="28"/>
          <w:lang w:val="ru-RU"/>
        </w:rPr>
        <w:t>Броварського</w:t>
      </w:r>
      <w:proofErr w:type="spellEnd"/>
      <w:r w:rsidRPr="00A546C9">
        <w:rPr>
          <w:b/>
          <w:bCs/>
          <w:sz w:val="28"/>
          <w:szCs w:val="28"/>
          <w:lang w:val="ru-RU"/>
        </w:rPr>
        <w:t xml:space="preserve"> району </w:t>
      </w:r>
      <w:proofErr w:type="spellStart"/>
      <w:r w:rsidRPr="00A546C9">
        <w:rPr>
          <w:b/>
          <w:bCs/>
          <w:sz w:val="28"/>
          <w:szCs w:val="28"/>
          <w:lang w:val="ru-RU"/>
        </w:rPr>
        <w:t>Київської</w:t>
      </w:r>
      <w:proofErr w:type="spellEnd"/>
      <w:r w:rsidRPr="00A546C9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A546C9">
        <w:rPr>
          <w:b/>
          <w:bCs/>
          <w:sz w:val="28"/>
          <w:szCs w:val="28"/>
          <w:lang w:val="ru-RU"/>
        </w:rPr>
        <w:t>області</w:t>
      </w:r>
      <w:proofErr w:type="spellEnd"/>
    </w:p>
    <w:p w:rsidR="00ED4D69" w:rsidRPr="00A546C9" w:rsidRDefault="00ED4D69" w:rsidP="00ED4D69">
      <w:pPr>
        <w:pStyle w:val="11"/>
        <w:jc w:val="both"/>
        <w:rPr>
          <w:sz w:val="28"/>
          <w:szCs w:val="28"/>
          <w:lang w:val="ru-RU"/>
        </w:rPr>
      </w:pPr>
    </w:p>
    <w:p w:rsidR="00ED4D69" w:rsidRPr="00A546C9" w:rsidRDefault="00ED4D69" w:rsidP="00ED4D69">
      <w:pPr>
        <w:pStyle w:val="11"/>
        <w:ind w:firstLine="708"/>
        <w:jc w:val="both"/>
        <w:rPr>
          <w:sz w:val="28"/>
          <w:szCs w:val="28"/>
          <w:lang w:val="ru-RU"/>
        </w:rPr>
      </w:pPr>
      <w:r w:rsidRPr="00A546C9">
        <w:rPr>
          <w:sz w:val="28"/>
          <w:szCs w:val="28"/>
          <w:lang w:val="ru-RU"/>
        </w:rPr>
        <w:t xml:space="preserve">З метою </w:t>
      </w:r>
      <w:proofErr w:type="spellStart"/>
      <w:r w:rsidRPr="00A546C9">
        <w:rPr>
          <w:sz w:val="28"/>
          <w:szCs w:val="28"/>
          <w:lang w:val="ru-RU"/>
        </w:rPr>
        <w:t>забезпечення</w:t>
      </w:r>
      <w:proofErr w:type="spellEnd"/>
      <w:r w:rsidRPr="00A546C9">
        <w:rPr>
          <w:sz w:val="28"/>
          <w:szCs w:val="28"/>
          <w:lang w:val="ru-RU"/>
        </w:rPr>
        <w:t xml:space="preserve"> </w:t>
      </w:r>
      <w:proofErr w:type="spellStart"/>
      <w:r w:rsidRPr="00A546C9">
        <w:rPr>
          <w:sz w:val="28"/>
          <w:szCs w:val="28"/>
          <w:lang w:val="ru-RU"/>
        </w:rPr>
        <w:t>реалізації</w:t>
      </w:r>
      <w:proofErr w:type="spellEnd"/>
      <w:r w:rsidRPr="00A546C9">
        <w:rPr>
          <w:sz w:val="28"/>
          <w:szCs w:val="28"/>
          <w:lang w:val="ru-RU"/>
        </w:rPr>
        <w:t xml:space="preserve"> </w:t>
      </w:r>
      <w:proofErr w:type="spellStart"/>
      <w:r w:rsidRPr="00A546C9">
        <w:rPr>
          <w:sz w:val="28"/>
          <w:szCs w:val="28"/>
          <w:lang w:val="ru-RU"/>
        </w:rPr>
        <w:t>державної</w:t>
      </w:r>
      <w:proofErr w:type="spellEnd"/>
      <w:r w:rsidRPr="00A546C9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A546C9">
        <w:rPr>
          <w:rFonts w:eastAsia="Calibri"/>
          <w:sz w:val="28"/>
          <w:szCs w:val="28"/>
          <w:lang w:val="ru-RU"/>
        </w:rPr>
        <w:t>політики</w:t>
      </w:r>
      <w:proofErr w:type="spellEnd"/>
      <w:r w:rsidRPr="00A546C9">
        <w:rPr>
          <w:rFonts w:eastAsia="Calibri"/>
          <w:sz w:val="28"/>
          <w:szCs w:val="28"/>
          <w:lang w:val="ru-RU"/>
        </w:rPr>
        <w:t xml:space="preserve"> в </w:t>
      </w:r>
      <w:proofErr w:type="spellStart"/>
      <w:r w:rsidRPr="00A546C9">
        <w:rPr>
          <w:rFonts w:eastAsia="Calibri"/>
          <w:sz w:val="28"/>
          <w:szCs w:val="28"/>
          <w:lang w:val="ru-RU"/>
        </w:rPr>
        <w:t>галузі</w:t>
      </w:r>
      <w:proofErr w:type="spellEnd"/>
      <w:r w:rsidRPr="00A546C9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A546C9">
        <w:rPr>
          <w:rFonts w:eastAsia="Calibri"/>
          <w:sz w:val="28"/>
          <w:szCs w:val="28"/>
          <w:lang w:val="ru-RU"/>
        </w:rPr>
        <w:t>освіти</w:t>
      </w:r>
      <w:proofErr w:type="spellEnd"/>
      <w:r w:rsidRPr="00A546C9">
        <w:rPr>
          <w:rStyle w:val="a7"/>
          <w:b w:val="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A546C9">
        <w:rPr>
          <w:rStyle w:val="a7"/>
          <w:b w:val="0"/>
          <w:sz w:val="28"/>
          <w:szCs w:val="28"/>
          <w:bdr w:val="none" w:sz="0" w:space="0" w:color="auto" w:frame="1"/>
          <w:lang w:val="ru-RU"/>
        </w:rPr>
        <w:t>культури</w:t>
      </w:r>
      <w:proofErr w:type="spellEnd"/>
      <w:r w:rsidRPr="00A546C9">
        <w:rPr>
          <w:rStyle w:val="a7"/>
          <w:b w:val="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A546C9">
        <w:rPr>
          <w:rStyle w:val="a7"/>
          <w:b w:val="0"/>
          <w:sz w:val="28"/>
          <w:szCs w:val="28"/>
          <w:bdr w:val="none" w:sz="0" w:space="0" w:color="auto" w:frame="1"/>
          <w:lang w:val="ru-RU"/>
        </w:rPr>
        <w:t>молоді</w:t>
      </w:r>
      <w:proofErr w:type="spellEnd"/>
      <w:r w:rsidRPr="00A546C9">
        <w:rPr>
          <w:rStyle w:val="a7"/>
          <w:b w:val="0"/>
          <w:sz w:val="28"/>
          <w:szCs w:val="28"/>
          <w:bdr w:val="none" w:sz="0" w:space="0" w:color="auto" w:frame="1"/>
          <w:lang w:val="ru-RU"/>
        </w:rPr>
        <w:t xml:space="preserve"> та спорту</w:t>
      </w:r>
      <w:r w:rsidRPr="00A546C9">
        <w:rPr>
          <w:rFonts w:eastAsia="Calibri"/>
          <w:sz w:val="28"/>
          <w:szCs w:val="28"/>
          <w:lang w:val="ru-RU"/>
        </w:rPr>
        <w:t xml:space="preserve"> </w:t>
      </w:r>
      <w:r w:rsidRPr="00A546C9">
        <w:rPr>
          <w:sz w:val="28"/>
          <w:szCs w:val="28"/>
          <w:lang w:val="ru-RU"/>
        </w:rPr>
        <w:t xml:space="preserve">Великодимерської селищної ради, </w:t>
      </w:r>
      <w:proofErr w:type="spellStart"/>
      <w:r w:rsidRPr="00A546C9">
        <w:rPr>
          <w:sz w:val="28"/>
          <w:szCs w:val="28"/>
          <w:lang w:val="ru-RU"/>
        </w:rPr>
        <w:t>враховуючи</w:t>
      </w:r>
      <w:proofErr w:type="spellEnd"/>
      <w:r w:rsidRPr="00A546C9">
        <w:rPr>
          <w:sz w:val="28"/>
          <w:szCs w:val="28"/>
          <w:lang w:val="ru-RU"/>
        </w:rPr>
        <w:t xml:space="preserve"> </w:t>
      </w:r>
      <w:proofErr w:type="spellStart"/>
      <w:r w:rsidRPr="00A546C9">
        <w:rPr>
          <w:sz w:val="28"/>
          <w:szCs w:val="28"/>
          <w:lang w:val="ru-RU"/>
        </w:rPr>
        <w:t>позитивні</w:t>
      </w:r>
      <w:proofErr w:type="spellEnd"/>
      <w:r w:rsidRPr="00A546C9">
        <w:rPr>
          <w:sz w:val="28"/>
          <w:szCs w:val="28"/>
          <w:lang w:val="ru-RU"/>
        </w:rPr>
        <w:t xml:space="preserve"> </w:t>
      </w:r>
      <w:proofErr w:type="spellStart"/>
      <w:r w:rsidRPr="00A546C9">
        <w:rPr>
          <w:sz w:val="28"/>
          <w:szCs w:val="28"/>
          <w:lang w:val="ru-RU"/>
        </w:rPr>
        <w:t>висновки</w:t>
      </w:r>
      <w:proofErr w:type="spellEnd"/>
      <w:r w:rsidRPr="00A546C9">
        <w:rPr>
          <w:sz w:val="28"/>
          <w:szCs w:val="28"/>
          <w:lang w:val="ru-RU"/>
        </w:rPr>
        <w:t xml:space="preserve"> та </w:t>
      </w:r>
      <w:proofErr w:type="spellStart"/>
      <w:r w:rsidRPr="00A546C9">
        <w:rPr>
          <w:sz w:val="28"/>
          <w:szCs w:val="28"/>
          <w:lang w:val="ru-RU"/>
        </w:rPr>
        <w:t>рекомендації</w:t>
      </w:r>
      <w:proofErr w:type="spellEnd"/>
      <w:r w:rsidRPr="00A546C9">
        <w:rPr>
          <w:sz w:val="28"/>
          <w:szCs w:val="28"/>
          <w:lang w:val="ru-RU"/>
        </w:rPr>
        <w:t xml:space="preserve"> </w:t>
      </w:r>
      <w:proofErr w:type="spellStart"/>
      <w:r w:rsidRPr="00A546C9">
        <w:rPr>
          <w:sz w:val="28"/>
          <w:szCs w:val="28"/>
          <w:lang w:val="ru-RU"/>
        </w:rPr>
        <w:t>постійної</w:t>
      </w:r>
      <w:proofErr w:type="spellEnd"/>
      <w:r w:rsidRPr="00A546C9">
        <w:rPr>
          <w:sz w:val="28"/>
          <w:szCs w:val="28"/>
          <w:lang w:val="ru-RU"/>
        </w:rPr>
        <w:t xml:space="preserve"> </w:t>
      </w:r>
      <w:proofErr w:type="spellStart"/>
      <w:r w:rsidRPr="00A546C9">
        <w:rPr>
          <w:sz w:val="28"/>
          <w:szCs w:val="28"/>
          <w:lang w:val="ru-RU"/>
        </w:rPr>
        <w:t>комісії</w:t>
      </w:r>
      <w:proofErr w:type="spellEnd"/>
      <w:r w:rsidRPr="00A546C9">
        <w:rPr>
          <w:sz w:val="28"/>
          <w:szCs w:val="28"/>
          <w:lang w:val="ru-RU"/>
        </w:rPr>
        <w:t xml:space="preserve"> з </w:t>
      </w:r>
      <w:proofErr w:type="spellStart"/>
      <w:r w:rsidRPr="00A546C9">
        <w:rPr>
          <w:sz w:val="28"/>
          <w:szCs w:val="28"/>
          <w:lang w:val="ru-RU"/>
        </w:rPr>
        <w:t>питань</w:t>
      </w:r>
      <w:proofErr w:type="spellEnd"/>
      <w:r w:rsidRPr="00A546C9">
        <w:rPr>
          <w:sz w:val="28"/>
          <w:szCs w:val="28"/>
          <w:lang w:val="ru-RU"/>
        </w:rPr>
        <w:t xml:space="preserve"> </w:t>
      </w:r>
      <w:proofErr w:type="spellStart"/>
      <w:r w:rsidRPr="00A546C9">
        <w:rPr>
          <w:sz w:val="28"/>
          <w:szCs w:val="28"/>
          <w:lang w:val="ru-RU"/>
        </w:rPr>
        <w:t>освіти</w:t>
      </w:r>
      <w:proofErr w:type="spellEnd"/>
      <w:r w:rsidRPr="00A546C9">
        <w:rPr>
          <w:sz w:val="28"/>
          <w:szCs w:val="28"/>
          <w:lang w:val="ru-RU"/>
        </w:rPr>
        <w:t xml:space="preserve">, </w:t>
      </w:r>
      <w:proofErr w:type="spellStart"/>
      <w:r w:rsidRPr="00A546C9">
        <w:rPr>
          <w:sz w:val="28"/>
          <w:szCs w:val="28"/>
          <w:lang w:val="ru-RU"/>
        </w:rPr>
        <w:t>культури</w:t>
      </w:r>
      <w:proofErr w:type="spellEnd"/>
      <w:r w:rsidRPr="00A546C9">
        <w:rPr>
          <w:sz w:val="28"/>
          <w:szCs w:val="28"/>
          <w:lang w:val="ru-RU"/>
        </w:rPr>
        <w:t xml:space="preserve">, туризму, </w:t>
      </w:r>
      <w:proofErr w:type="spellStart"/>
      <w:r w:rsidRPr="00A546C9">
        <w:rPr>
          <w:sz w:val="28"/>
          <w:szCs w:val="28"/>
          <w:lang w:val="ru-RU"/>
        </w:rPr>
        <w:t>молоді</w:t>
      </w:r>
      <w:proofErr w:type="spellEnd"/>
      <w:r w:rsidRPr="00A546C9">
        <w:rPr>
          <w:sz w:val="28"/>
          <w:szCs w:val="28"/>
          <w:lang w:val="ru-RU"/>
        </w:rPr>
        <w:t xml:space="preserve">, </w:t>
      </w:r>
      <w:proofErr w:type="spellStart"/>
      <w:r w:rsidRPr="00A546C9">
        <w:rPr>
          <w:sz w:val="28"/>
          <w:szCs w:val="28"/>
          <w:lang w:val="ru-RU"/>
        </w:rPr>
        <w:t>фізкультури</w:t>
      </w:r>
      <w:proofErr w:type="spellEnd"/>
      <w:r w:rsidRPr="00A546C9">
        <w:rPr>
          <w:sz w:val="28"/>
          <w:szCs w:val="28"/>
          <w:lang w:val="ru-RU"/>
        </w:rPr>
        <w:t xml:space="preserve"> і спорту, </w:t>
      </w:r>
      <w:proofErr w:type="spellStart"/>
      <w:r w:rsidRPr="00A546C9">
        <w:rPr>
          <w:sz w:val="28"/>
          <w:szCs w:val="28"/>
          <w:lang w:val="ru-RU"/>
        </w:rPr>
        <w:t>охорони</w:t>
      </w:r>
      <w:proofErr w:type="spellEnd"/>
      <w:r w:rsidRPr="00A546C9">
        <w:rPr>
          <w:sz w:val="28"/>
          <w:szCs w:val="28"/>
          <w:lang w:val="ru-RU"/>
        </w:rPr>
        <w:t xml:space="preserve"> </w:t>
      </w:r>
      <w:proofErr w:type="spellStart"/>
      <w:r w:rsidRPr="00A546C9">
        <w:rPr>
          <w:sz w:val="28"/>
          <w:szCs w:val="28"/>
          <w:lang w:val="ru-RU"/>
        </w:rPr>
        <w:t>здоров’я</w:t>
      </w:r>
      <w:proofErr w:type="spellEnd"/>
      <w:r w:rsidRPr="00A546C9">
        <w:rPr>
          <w:sz w:val="28"/>
          <w:szCs w:val="28"/>
          <w:lang w:val="ru-RU"/>
        </w:rPr>
        <w:t xml:space="preserve"> та </w:t>
      </w:r>
      <w:proofErr w:type="spellStart"/>
      <w:r w:rsidRPr="00A546C9">
        <w:rPr>
          <w:sz w:val="28"/>
          <w:szCs w:val="28"/>
          <w:lang w:val="ru-RU"/>
        </w:rPr>
        <w:t>соціального</w:t>
      </w:r>
      <w:proofErr w:type="spellEnd"/>
      <w:r w:rsidRPr="00A546C9">
        <w:rPr>
          <w:sz w:val="28"/>
          <w:szCs w:val="28"/>
          <w:lang w:val="ru-RU"/>
        </w:rPr>
        <w:t xml:space="preserve"> </w:t>
      </w:r>
      <w:proofErr w:type="spellStart"/>
      <w:r w:rsidRPr="00A546C9">
        <w:rPr>
          <w:sz w:val="28"/>
          <w:szCs w:val="28"/>
          <w:lang w:val="ru-RU"/>
        </w:rPr>
        <w:t>захисту</w:t>
      </w:r>
      <w:proofErr w:type="spellEnd"/>
      <w:r w:rsidRPr="00A546C9">
        <w:rPr>
          <w:sz w:val="28"/>
          <w:szCs w:val="28"/>
          <w:lang w:val="ru-RU"/>
        </w:rPr>
        <w:t xml:space="preserve"> </w:t>
      </w:r>
      <w:proofErr w:type="spellStart"/>
      <w:r w:rsidRPr="00A546C9">
        <w:rPr>
          <w:sz w:val="28"/>
          <w:szCs w:val="28"/>
          <w:lang w:val="ru-RU"/>
        </w:rPr>
        <w:t>населення</w:t>
      </w:r>
      <w:proofErr w:type="spellEnd"/>
      <w:r w:rsidRPr="00A546C9">
        <w:rPr>
          <w:sz w:val="28"/>
          <w:szCs w:val="28"/>
          <w:lang w:val="ru-RU"/>
        </w:rPr>
        <w:t xml:space="preserve">, </w:t>
      </w:r>
      <w:proofErr w:type="spellStart"/>
      <w:r w:rsidRPr="00A546C9">
        <w:rPr>
          <w:sz w:val="28"/>
          <w:szCs w:val="28"/>
          <w:lang w:val="ru-RU"/>
        </w:rPr>
        <w:t>керуючись</w:t>
      </w:r>
      <w:proofErr w:type="spellEnd"/>
      <w:r w:rsidRPr="00A546C9">
        <w:rPr>
          <w:sz w:val="28"/>
          <w:szCs w:val="28"/>
          <w:lang w:val="ru-RU"/>
        </w:rPr>
        <w:t xml:space="preserve"> </w:t>
      </w:r>
      <w:proofErr w:type="spellStart"/>
      <w:r w:rsidRPr="00A546C9">
        <w:rPr>
          <w:sz w:val="28"/>
          <w:szCs w:val="28"/>
          <w:lang w:val="ru-RU"/>
        </w:rPr>
        <w:t>статтями</w:t>
      </w:r>
      <w:proofErr w:type="spellEnd"/>
      <w:r w:rsidRPr="00A546C9">
        <w:rPr>
          <w:sz w:val="28"/>
          <w:szCs w:val="28"/>
          <w:lang w:val="ru-RU"/>
        </w:rPr>
        <w:t xml:space="preserve"> 25, 26, 54 та </w:t>
      </w:r>
      <w:proofErr w:type="spellStart"/>
      <w:r w:rsidRPr="00A546C9">
        <w:rPr>
          <w:sz w:val="28"/>
          <w:szCs w:val="28"/>
          <w:lang w:val="ru-RU"/>
        </w:rPr>
        <w:t>частиною</w:t>
      </w:r>
      <w:proofErr w:type="spellEnd"/>
      <w:r w:rsidRPr="00A546C9">
        <w:rPr>
          <w:sz w:val="28"/>
          <w:szCs w:val="28"/>
          <w:lang w:val="ru-RU"/>
        </w:rPr>
        <w:t xml:space="preserve"> </w:t>
      </w:r>
      <w:proofErr w:type="spellStart"/>
      <w:r w:rsidRPr="00A546C9">
        <w:rPr>
          <w:sz w:val="28"/>
          <w:szCs w:val="28"/>
          <w:lang w:val="ru-RU"/>
        </w:rPr>
        <w:t>першою</w:t>
      </w:r>
      <w:proofErr w:type="spellEnd"/>
      <w:r w:rsidRPr="00A546C9">
        <w:rPr>
          <w:sz w:val="28"/>
          <w:szCs w:val="28"/>
          <w:lang w:val="ru-RU"/>
        </w:rPr>
        <w:t xml:space="preserve"> </w:t>
      </w:r>
      <w:proofErr w:type="spellStart"/>
      <w:r w:rsidRPr="00A546C9">
        <w:rPr>
          <w:sz w:val="28"/>
          <w:szCs w:val="28"/>
          <w:lang w:val="ru-RU"/>
        </w:rPr>
        <w:t>статті</w:t>
      </w:r>
      <w:proofErr w:type="spellEnd"/>
      <w:r w:rsidRPr="00A546C9">
        <w:rPr>
          <w:sz w:val="28"/>
          <w:szCs w:val="28"/>
          <w:lang w:val="ru-RU"/>
        </w:rPr>
        <w:t xml:space="preserve"> 59 Закону </w:t>
      </w:r>
      <w:proofErr w:type="spellStart"/>
      <w:r w:rsidRPr="00A546C9">
        <w:rPr>
          <w:sz w:val="28"/>
          <w:szCs w:val="28"/>
          <w:lang w:val="ru-RU"/>
        </w:rPr>
        <w:t>України</w:t>
      </w:r>
      <w:proofErr w:type="spellEnd"/>
      <w:r w:rsidRPr="00A546C9">
        <w:rPr>
          <w:sz w:val="28"/>
          <w:szCs w:val="28"/>
          <w:lang w:val="ru-RU"/>
        </w:rPr>
        <w:t xml:space="preserve"> «Про </w:t>
      </w:r>
      <w:proofErr w:type="spellStart"/>
      <w:r w:rsidRPr="00A546C9">
        <w:rPr>
          <w:sz w:val="28"/>
          <w:szCs w:val="28"/>
          <w:lang w:val="ru-RU"/>
        </w:rPr>
        <w:t>місцеве</w:t>
      </w:r>
      <w:proofErr w:type="spellEnd"/>
      <w:r w:rsidRPr="00A546C9">
        <w:rPr>
          <w:sz w:val="28"/>
          <w:szCs w:val="28"/>
          <w:lang w:val="ru-RU"/>
        </w:rPr>
        <w:t xml:space="preserve"> </w:t>
      </w:r>
      <w:proofErr w:type="spellStart"/>
      <w:r w:rsidRPr="00A546C9">
        <w:rPr>
          <w:sz w:val="28"/>
          <w:szCs w:val="28"/>
          <w:lang w:val="ru-RU"/>
        </w:rPr>
        <w:t>самоврядування</w:t>
      </w:r>
      <w:proofErr w:type="spellEnd"/>
      <w:r w:rsidRPr="00A546C9">
        <w:rPr>
          <w:sz w:val="28"/>
          <w:szCs w:val="28"/>
          <w:lang w:val="ru-RU"/>
        </w:rPr>
        <w:t xml:space="preserve"> в </w:t>
      </w:r>
      <w:proofErr w:type="spellStart"/>
      <w:r w:rsidRPr="00A546C9">
        <w:rPr>
          <w:sz w:val="28"/>
          <w:szCs w:val="28"/>
          <w:lang w:val="ru-RU"/>
        </w:rPr>
        <w:t>Україні</w:t>
      </w:r>
      <w:proofErr w:type="spellEnd"/>
      <w:r w:rsidRPr="00A546C9">
        <w:rPr>
          <w:sz w:val="28"/>
          <w:szCs w:val="28"/>
          <w:lang w:val="ru-RU"/>
        </w:rPr>
        <w:t xml:space="preserve">», </w:t>
      </w:r>
      <w:proofErr w:type="spellStart"/>
      <w:r w:rsidRPr="00A546C9">
        <w:rPr>
          <w:sz w:val="28"/>
          <w:szCs w:val="28"/>
          <w:lang w:val="ru-RU"/>
        </w:rPr>
        <w:t>селищна</w:t>
      </w:r>
      <w:proofErr w:type="spellEnd"/>
      <w:r w:rsidRPr="00A546C9">
        <w:rPr>
          <w:sz w:val="28"/>
          <w:szCs w:val="28"/>
          <w:lang w:val="ru-RU"/>
        </w:rPr>
        <w:t xml:space="preserve"> рада</w:t>
      </w:r>
    </w:p>
    <w:p w:rsidR="00ED4D69" w:rsidRPr="00A546C9" w:rsidRDefault="00ED4D69" w:rsidP="00ED4D69">
      <w:pPr>
        <w:pStyle w:val="11"/>
        <w:ind w:firstLine="708"/>
        <w:jc w:val="both"/>
        <w:rPr>
          <w:sz w:val="28"/>
          <w:szCs w:val="28"/>
          <w:lang w:val="ru-RU"/>
        </w:rPr>
      </w:pPr>
    </w:p>
    <w:p w:rsidR="00ED4D69" w:rsidRPr="00A546C9" w:rsidRDefault="00ED4D69" w:rsidP="00ED4D69">
      <w:pPr>
        <w:pStyle w:val="11"/>
        <w:spacing w:after="460"/>
        <w:jc w:val="center"/>
        <w:rPr>
          <w:sz w:val="28"/>
          <w:szCs w:val="28"/>
          <w:lang w:val="ru-RU"/>
        </w:rPr>
      </w:pPr>
      <w:r w:rsidRPr="00A546C9">
        <w:rPr>
          <w:b/>
          <w:bCs/>
          <w:sz w:val="28"/>
          <w:szCs w:val="28"/>
          <w:lang w:val="ru-RU"/>
        </w:rPr>
        <w:t xml:space="preserve">В И Р І Ш И Л </w:t>
      </w:r>
      <w:proofErr w:type="gramStart"/>
      <w:r w:rsidRPr="00A546C9">
        <w:rPr>
          <w:b/>
          <w:bCs/>
          <w:sz w:val="28"/>
          <w:szCs w:val="28"/>
          <w:lang w:val="ru-RU"/>
        </w:rPr>
        <w:t>А :</w:t>
      </w:r>
      <w:proofErr w:type="gramEnd"/>
    </w:p>
    <w:p w:rsidR="00ED4D69" w:rsidRPr="00A546C9" w:rsidRDefault="00ED4D69" w:rsidP="00ED4D69">
      <w:pPr>
        <w:pStyle w:val="11"/>
        <w:jc w:val="both"/>
        <w:rPr>
          <w:sz w:val="28"/>
          <w:szCs w:val="28"/>
          <w:lang w:val="ru-RU"/>
        </w:rPr>
      </w:pPr>
      <w:bookmarkStart w:id="0" w:name="bookmark0"/>
      <w:bookmarkEnd w:id="0"/>
      <w:r w:rsidRPr="00A546C9">
        <w:rPr>
          <w:sz w:val="28"/>
          <w:szCs w:val="28"/>
          <w:lang w:val="ru-RU"/>
        </w:rPr>
        <w:t xml:space="preserve">1. </w:t>
      </w:r>
      <w:proofErr w:type="spellStart"/>
      <w:r w:rsidRPr="00A546C9">
        <w:rPr>
          <w:sz w:val="28"/>
          <w:szCs w:val="28"/>
          <w:lang w:val="ru-RU"/>
        </w:rPr>
        <w:t>Створити</w:t>
      </w:r>
      <w:proofErr w:type="spellEnd"/>
      <w:r w:rsidRPr="00A546C9">
        <w:rPr>
          <w:sz w:val="28"/>
          <w:szCs w:val="28"/>
          <w:lang w:val="ru-RU"/>
        </w:rPr>
        <w:t xml:space="preserve"> </w:t>
      </w:r>
      <w:proofErr w:type="spellStart"/>
      <w:r w:rsidRPr="00A546C9">
        <w:rPr>
          <w:sz w:val="28"/>
          <w:szCs w:val="28"/>
          <w:lang w:val="ru-RU"/>
        </w:rPr>
        <w:t>Управління</w:t>
      </w:r>
      <w:proofErr w:type="spellEnd"/>
      <w:r w:rsidRPr="00A546C9">
        <w:rPr>
          <w:sz w:val="28"/>
          <w:szCs w:val="28"/>
          <w:lang w:val="ru-RU"/>
        </w:rPr>
        <w:t xml:space="preserve"> </w:t>
      </w:r>
      <w:proofErr w:type="spellStart"/>
      <w:r w:rsidRPr="00A546C9">
        <w:rPr>
          <w:rStyle w:val="a7"/>
          <w:b w:val="0"/>
          <w:sz w:val="28"/>
          <w:szCs w:val="28"/>
          <w:bdr w:val="none" w:sz="0" w:space="0" w:color="auto" w:frame="1"/>
          <w:lang w:val="ru-RU"/>
        </w:rPr>
        <w:t>освіти</w:t>
      </w:r>
      <w:proofErr w:type="spellEnd"/>
      <w:r w:rsidRPr="00A546C9">
        <w:rPr>
          <w:rStyle w:val="a7"/>
          <w:b w:val="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A546C9">
        <w:rPr>
          <w:rStyle w:val="a7"/>
          <w:b w:val="0"/>
          <w:sz w:val="28"/>
          <w:szCs w:val="28"/>
          <w:bdr w:val="none" w:sz="0" w:space="0" w:color="auto" w:frame="1"/>
          <w:lang w:val="ru-RU"/>
        </w:rPr>
        <w:t>культури</w:t>
      </w:r>
      <w:proofErr w:type="spellEnd"/>
      <w:r w:rsidRPr="00A546C9">
        <w:rPr>
          <w:rStyle w:val="a7"/>
          <w:b w:val="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A546C9">
        <w:rPr>
          <w:rStyle w:val="a7"/>
          <w:b w:val="0"/>
          <w:sz w:val="28"/>
          <w:szCs w:val="28"/>
          <w:bdr w:val="none" w:sz="0" w:space="0" w:color="auto" w:frame="1"/>
          <w:lang w:val="ru-RU"/>
        </w:rPr>
        <w:t>молоді</w:t>
      </w:r>
      <w:proofErr w:type="spellEnd"/>
      <w:r w:rsidRPr="00A546C9">
        <w:rPr>
          <w:rStyle w:val="a7"/>
          <w:b w:val="0"/>
          <w:sz w:val="28"/>
          <w:szCs w:val="28"/>
          <w:bdr w:val="none" w:sz="0" w:space="0" w:color="auto" w:frame="1"/>
          <w:lang w:val="ru-RU"/>
        </w:rPr>
        <w:t xml:space="preserve"> і спорту</w:t>
      </w:r>
      <w:r w:rsidRPr="00A546C9">
        <w:rPr>
          <w:sz w:val="28"/>
          <w:szCs w:val="28"/>
          <w:lang w:val="ru-RU"/>
        </w:rPr>
        <w:t xml:space="preserve"> Великодимерської селищної ради </w:t>
      </w:r>
      <w:proofErr w:type="spellStart"/>
      <w:r w:rsidRPr="00A546C9">
        <w:rPr>
          <w:sz w:val="28"/>
          <w:szCs w:val="28"/>
          <w:lang w:val="ru-RU"/>
        </w:rPr>
        <w:t>Броварського</w:t>
      </w:r>
      <w:proofErr w:type="spellEnd"/>
      <w:r w:rsidRPr="00A546C9">
        <w:rPr>
          <w:sz w:val="28"/>
          <w:szCs w:val="28"/>
          <w:lang w:val="ru-RU"/>
        </w:rPr>
        <w:t xml:space="preserve"> району </w:t>
      </w:r>
      <w:proofErr w:type="spellStart"/>
      <w:r w:rsidRPr="00A546C9">
        <w:rPr>
          <w:sz w:val="28"/>
          <w:szCs w:val="28"/>
          <w:lang w:val="ru-RU"/>
        </w:rPr>
        <w:t>Київської</w:t>
      </w:r>
      <w:proofErr w:type="spellEnd"/>
      <w:r w:rsidRPr="00A546C9">
        <w:rPr>
          <w:sz w:val="28"/>
          <w:szCs w:val="28"/>
          <w:lang w:val="ru-RU"/>
        </w:rPr>
        <w:t xml:space="preserve"> </w:t>
      </w:r>
      <w:proofErr w:type="spellStart"/>
      <w:r w:rsidRPr="00A546C9">
        <w:rPr>
          <w:sz w:val="28"/>
          <w:szCs w:val="28"/>
          <w:lang w:val="ru-RU"/>
        </w:rPr>
        <w:t>області</w:t>
      </w:r>
      <w:proofErr w:type="spellEnd"/>
      <w:r w:rsidRPr="00A546C9">
        <w:rPr>
          <w:sz w:val="28"/>
          <w:szCs w:val="28"/>
          <w:lang w:val="ru-RU"/>
        </w:rPr>
        <w:t xml:space="preserve"> </w:t>
      </w:r>
      <w:proofErr w:type="spellStart"/>
      <w:r w:rsidRPr="00A546C9">
        <w:rPr>
          <w:sz w:val="28"/>
          <w:szCs w:val="28"/>
          <w:lang w:val="ru-RU"/>
        </w:rPr>
        <w:t>зі</w:t>
      </w:r>
      <w:proofErr w:type="spellEnd"/>
      <w:r w:rsidRPr="00A546C9">
        <w:rPr>
          <w:sz w:val="28"/>
          <w:szCs w:val="28"/>
          <w:lang w:val="ru-RU"/>
        </w:rPr>
        <w:t xml:space="preserve"> статусом </w:t>
      </w:r>
      <w:proofErr w:type="spellStart"/>
      <w:r w:rsidRPr="00A546C9">
        <w:rPr>
          <w:sz w:val="28"/>
          <w:szCs w:val="28"/>
          <w:lang w:val="ru-RU"/>
        </w:rPr>
        <w:t>юридичної</w:t>
      </w:r>
      <w:proofErr w:type="spellEnd"/>
      <w:r w:rsidRPr="00A546C9">
        <w:rPr>
          <w:sz w:val="28"/>
          <w:szCs w:val="28"/>
          <w:lang w:val="ru-RU"/>
        </w:rPr>
        <w:t xml:space="preserve"> особи.</w:t>
      </w:r>
    </w:p>
    <w:p w:rsidR="004369EC" w:rsidRPr="00A546C9" w:rsidRDefault="00ED4D69" w:rsidP="00ED4D69">
      <w:pPr>
        <w:pStyle w:val="11"/>
        <w:tabs>
          <w:tab w:val="left" w:pos="356"/>
        </w:tabs>
        <w:jc w:val="both"/>
        <w:rPr>
          <w:sz w:val="28"/>
          <w:szCs w:val="28"/>
          <w:lang w:val="ru-RU"/>
        </w:rPr>
      </w:pPr>
      <w:bookmarkStart w:id="1" w:name="bookmark1"/>
      <w:bookmarkEnd w:id="1"/>
      <w:r w:rsidRPr="00A546C9">
        <w:rPr>
          <w:sz w:val="28"/>
          <w:szCs w:val="28"/>
          <w:lang w:val="ru-RU"/>
        </w:rPr>
        <w:t xml:space="preserve">2. </w:t>
      </w:r>
      <w:proofErr w:type="spellStart"/>
      <w:r w:rsidRPr="00A546C9">
        <w:rPr>
          <w:sz w:val="28"/>
          <w:szCs w:val="28"/>
          <w:lang w:val="ru-RU"/>
        </w:rPr>
        <w:t>Затвердити</w:t>
      </w:r>
      <w:proofErr w:type="spellEnd"/>
      <w:r w:rsidRPr="00A546C9">
        <w:rPr>
          <w:sz w:val="28"/>
          <w:szCs w:val="28"/>
          <w:lang w:val="ru-RU"/>
        </w:rPr>
        <w:t xml:space="preserve"> </w:t>
      </w:r>
      <w:proofErr w:type="spellStart"/>
      <w:r w:rsidRPr="00A546C9">
        <w:rPr>
          <w:sz w:val="28"/>
          <w:szCs w:val="28"/>
          <w:lang w:val="ru-RU"/>
        </w:rPr>
        <w:t>Положення</w:t>
      </w:r>
      <w:proofErr w:type="spellEnd"/>
      <w:r w:rsidRPr="00A546C9">
        <w:rPr>
          <w:sz w:val="28"/>
          <w:szCs w:val="28"/>
          <w:lang w:val="ru-RU"/>
        </w:rPr>
        <w:t xml:space="preserve"> про </w:t>
      </w:r>
      <w:proofErr w:type="spellStart"/>
      <w:r w:rsidRPr="00A546C9">
        <w:rPr>
          <w:sz w:val="28"/>
          <w:szCs w:val="28"/>
          <w:lang w:val="ru-RU"/>
        </w:rPr>
        <w:t>Управління</w:t>
      </w:r>
      <w:proofErr w:type="spellEnd"/>
      <w:r w:rsidRPr="00A546C9">
        <w:rPr>
          <w:sz w:val="28"/>
          <w:szCs w:val="28"/>
          <w:lang w:val="ru-RU"/>
        </w:rPr>
        <w:t xml:space="preserve"> </w:t>
      </w:r>
      <w:proofErr w:type="spellStart"/>
      <w:r w:rsidRPr="00A546C9">
        <w:rPr>
          <w:rStyle w:val="a7"/>
          <w:b w:val="0"/>
          <w:sz w:val="28"/>
          <w:szCs w:val="28"/>
          <w:bdr w:val="none" w:sz="0" w:space="0" w:color="auto" w:frame="1"/>
          <w:lang w:val="ru-RU"/>
        </w:rPr>
        <w:t>освіти</w:t>
      </w:r>
      <w:proofErr w:type="spellEnd"/>
      <w:r w:rsidRPr="00A546C9">
        <w:rPr>
          <w:rStyle w:val="a7"/>
          <w:b w:val="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A546C9">
        <w:rPr>
          <w:rStyle w:val="a7"/>
          <w:b w:val="0"/>
          <w:sz w:val="28"/>
          <w:szCs w:val="28"/>
          <w:bdr w:val="none" w:sz="0" w:space="0" w:color="auto" w:frame="1"/>
          <w:lang w:val="ru-RU"/>
        </w:rPr>
        <w:t>культури</w:t>
      </w:r>
      <w:proofErr w:type="spellEnd"/>
      <w:r w:rsidRPr="00A546C9">
        <w:rPr>
          <w:rStyle w:val="a7"/>
          <w:b w:val="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A546C9">
        <w:rPr>
          <w:rStyle w:val="a7"/>
          <w:b w:val="0"/>
          <w:sz w:val="28"/>
          <w:szCs w:val="28"/>
          <w:bdr w:val="none" w:sz="0" w:space="0" w:color="auto" w:frame="1"/>
          <w:lang w:val="ru-RU"/>
        </w:rPr>
        <w:t>молоді</w:t>
      </w:r>
      <w:proofErr w:type="spellEnd"/>
      <w:r w:rsidRPr="00A546C9">
        <w:rPr>
          <w:rStyle w:val="a7"/>
          <w:b w:val="0"/>
          <w:sz w:val="28"/>
          <w:szCs w:val="28"/>
          <w:bdr w:val="none" w:sz="0" w:space="0" w:color="auto" w:frame="1"/>
          <w:lang w:val="ru-RU"/>
        </w:rPr>
        <w:t xml:space="preserve"> і спорту</w:t>
      </w:r>
      <w:r w:rsidRPr="00A546C9">
        <w:rPr>
          <w:sz w:val="28"/>
          <w:szCs w:val="28"/>
          <w:lang w:val="ru-RU"/>
        </w:rPr>
        <w:t xml:space="preserve"> Великодимерської селищної ради </w:t>
      </w:r>
      <w:proofErr w:type="spellStart"/>
      <w:r w:rsidRPr="00A546C9">
        <w:rPr>
          <w:sz w:val="28"/>
          <w:szCs w:val="28"/>
          <w:lang w:val="ru-RU"/>
        </w:rPr>
        <w:t>Броварського</w:t>
      </w:r>
      <w:proofErr w:type="spellEnd"/>
      <w:r w:rsidRPr="00A546C9">
        <w:rPr>
          <w:sz w:val="28"/>
          <w:szCs w:val="28"/>
          <w:lang w:val="ru-RU"/>
        </w:rPr>
        <w:t xml:space="preserve"> району </w:t>
      </w:r>
      <w:proofErr w:type="spellStart"/>
      <w:r w:rsidR="004369EC" w:rsidRPr="00A546C9">
        <w:rPr>
          <w:sz w:val="28"/>
          <w:szCs w:val="28"/>
          <w:lang w:val="ru-RU"/>
        </w:rPr>
        <w:t>Київської</w:t>
      </w:r>
      <w:proofErr w:type="spellEnd"/>
      <w:r w:rsidR="004369EC" w:rsidRPr="00A546C9">
        <w:rPr>
          <w:sz w:val="28"/>
          <w:szCs w:val="28"/>
          <w:lang w:val="ru-RU"/>
        </w:rPr>
        <w:t xml:space="preserve"> </w:t>
      </w:r>
      <w:proofErr w:type="spellStart"/>
      <w:r w:rsidR="004369EC" w:rsidRPr="00A546C9">
        <w:rPr>
          <w:sz w:val="28"/>
          <w:szCs w:val="28"/>
          <w:lang w:val="ru-RU"/>
        </w:rPr>
        <w:t>області</w:t>
      </w:r>
      <w:proofErr w:type="spellEnd"/>
      <w:r w:rsidR="004369EC" w:rsidRPr="00A546C9">
        <w:rPr>
          <w:sz w:val="28"/>
          <w:szCs w:val="28"/>
          <w:lang w:val="ru-RU"/>
        </w:rPr>
        <w:t xml:space="preserve">, </w:t>
      </w:r>
      <w:bookmarkStart w:id="2" w:name="bookmark2"/>
      <w:bookmarkEnd w:id="2"/>
      <w:proofErr w:type="spellStart"/>
      <w:r w:rsidR="004369EC" w:rsidRPr="00A546C9">
        <w:rPr>
          <w:sz w:val="28"/>
          <w:szCs w:val="28"/>
          <w:lang w:val="ru-RU"/>
        </w:rPr>
        <w:t>згідно</w:t>
      </w:r>
      <w:proofErr w:type="spellEnd"/>
      <w:r w:rsidR="004369EC" w:rsidRPr="00A546C9">
        <w:rPr>
          <w:sz w:val="28"/>
          <w:szCs w:val="28"/>
          <w:lang w:val="ru-RU"/>
        </w:rPr>
        <w:t xml:space="preserve"> з </w:t>
      </w:r>
      <w:proofErr w:type="spellStart"/>
      <w:r w:rsidR="004369EC" w:rsidRPr="00A546C9">
        <w:rPr>
          <w:sz w:val="28"/>
          <w:szCs w:val="28"/>
          <w:lang w:val="ru-RU"/>
        </w:rPr>
        <w:t>додатком</w:t>
      </w:r>
      <w:proofErr w:type="spellEnd"/>
      <w:r w:rsidR="004369EC" w:rsidRPr="00A546C9">
        <w:rPr>
          <w:sz w:val="28"/>
          <w:szCs w:val="28"/>
          <w:lang w:val="ru-RU"/>
        </w:rPr>
        <w:t xml:space="preserve"> № 1.</w:t>
      </w:r>
    </w:p>
    <w:p w:rsidR="00ED4D69" w:rsidRPr="00A546C9" w:rsidRDefault="00ED4D69" w:rsidP="00ED4D69">
      <w:pPr>
        <w:pStyle w:val="11"/>
        <w:tabs>
          <w:tab w:val="left" w:pos="356"/>
        </w:tabs>
        <w:jc w:val="both"/>
        <w:rPr>
          <w:sz w:val="28"/>
          <w:szCs w:val="28"/>
          <w:lang w:val="ru-RU"/>
        </w:rPr>
      </w:pPr>
      <w:r w:rsidRPr="00A546C9">
        <w:rPr>
          <w:sz w:val="28"/>
          <w:szCs w:val="28"/>
          <w:lang w:val="ru-RU"/>
        </w:rPr>
        <w:t xml:space="preserve">3. </w:t>
      </w:r>
      <w:proofErr w:type="spellStart"/>
      <w:r w:rsidRPr="00A546C9">
        <w:rPr>
          <w:sz w:val="28"/>
          <w:szCs w:val="28"/>
          <w:lang w:val="ru-RU"/>
        </w:rPr>
        <w:t>Затвердити</w:t>
      </w:r>
      <w:proofErr w:type="spellEnd"/>
      <w:r w:rsidRPr="00A546C9">
        <w:rPr>
          <w:sz w:val="28"/>
          <w:szCs w:val="28"/>
          <w:lang w:val="ru-RU"/>
        </w:rPr>
        <w:t xml:space="preserve"> структуру </w:t>
      </w:r>
      <w:proofErr w:type="spellStart"/>
      <w:r w:rsidRPr="00A546C9">
        <w:rPr>
          <w:sz w:val="28"/>
          <w:szCs w:val="28"/>
          <w:lang w:val="ru-RU"/>
        </w:rPr>
        <w:t>Управління</w:t>
      </w:r>
      <w:proofErr w:type="spellEnd"/>
      <w:r w:rsidRPr="00A546C9">
        <w:rPr>
          <w:sz w:val="28"/>
          <w:szCs w:val="28"/>
          <w:lang w:val="ru-RU"/>
        </w:rPr>
        <w:t xml:space="preserve"> </w:t>
      </w:r>
      <w:proofErr w:type="spellStart"/>
      <w:r w:rsidRPr="00A546C9">
        <w:rPr>
          <w:rStyle w:val="a7"/>
          <w:b w:val="0"/>
          <w:sz w:val="28"/>
          <w:szCs w:val="28"/>
          <w:bdr w:val="none" w:sz="0" w:space="0" w:color="auto" w:frame="1"/>
          <w:lang w:val="ru-RU"/>
        </w:rPr>
        <w:t>освіти</w:t>
      </w:r>
      <w:proofErr w:type="spellEnd"/>
      <w:r w:rsidRPr="00A546C9">
        <w:rPr>
          <w:rStyle w:val="a7"/>
          <w:b w:val="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A546C9">
        <w:rPr>
          <w:rStyle w:val="a7"/>
          <w:b w:val="0"/>
          <w:sz w:val="28"/>
          <w:szCs w:val="28"/>
          <w:bdr w:val="none" w:sz="0" w:space="0" w:color="auto" w:frame="1"/>
          <w:lang w:val="ru-RU"/>
        </w:rPr>
        <w:t>культури</w:t>
      </w:r>
      <w:proofErr w:type="spellEnd"/>
      <w:r w:rsidRPr="00A546C9">
        <w:rPr>
          <w:rStyle w:val="a7"/>
          <w:b w:val="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A546C9">
        <w:rPr>
          <w:rStyle w:val="a7"/>
          <w:b w:val="0"/>
          <w:sz w:val="28"/>
          <w:szCs w:val="28"/>
          <w:bdr w:val="none" w:sz="0" w:space="0" w:color="auto" w:frame="1"/>
          <w:lang w:val="ru-RU"/>
        </w:rPr>
        <w:t>молоді</w:t>
      </w:r>
      <w:proofErr w:type="spellEnd"/>
      <w:r w:rsidRPr="00A546C9">
        <w:rPr>
          <w:rStyle w:val="a7"/>
          <w:b w:val="0"/>
          <w:sz w:val="28"/>
          <w:szCs w:val="28"/>
          <w:bdr w:val="none" w:sz="0" w:space="0" w:color="auto" w:frame="1"/>
          <w:lang w:val="ru-RU"/>
        </w:rPr>
        <w:t xml:space="preserve"> і спорту</w:t>
      </w:r>
      <w:r w:rsidRPr="00A546C9">
        <w:rPr>
          <w:sz w:val="28"/>
          <w:szCs w:val="28"/>
          <w:lang w:val="ru-RU"/>
        </w:rPr>
        <w:t xml:space="preserve"> Великодимерської селищної ради </w:t>
      </w:r>
      <w:proofErr w:type="spellStart"/>
      <w:r w:rsidRPr="00A546C9">
        <w:rPr>
          <w:sz w:val="28"/>
          <w:szCs w:val="28"/>
          <w:lang w:val="ru-RU"/>
        </w:rPr>
        <w:t>Броварського</w:t>
      </w:r>
      <w:proofErr w:type="spellEnd"/>
      <w:r w:rsidRPr="00A546C9">
        <w:rPr>
          <w:sz w:val="28"/>
          <w:szCs w:val="28"/>
          <w:lang w:val="ru-RU"/>
        </w:rPr>
        <w:t xml:space="preserve"> райо</w:t>
      </w:r>
      <w:r w:rsidR="004369EC" w:rsidRPr="00A546C9">
        <w:rPr>
          <w:sz w:val="28"/>
          <w:szCs w:val="28"/>
          <w:lang w:val="ru-RU"/>
        </w:rPr>
        <w:t xml:space="preserve">ну </w:t>
      </w:r>
      <w:proofErr w:type="spellStart"/>
      <w:r w:rsidR="004369EC" w:rsidRPr="00A546C9">
        <w:rPr>
          <w:sz w:val="28"/>
          <w:szCs w:val="28"/>
          <w:lang w:val="ru-RU"/>
        </w:rPr>
        <w:t>Київської</w:t>
      </w:r>
      <w:proofErr w:type="spellEnd"/>
      <w:r w:rsidR="004369EC" w:rsidRPr="00A546C9">
        <w:rPr>
          <w:sz w:val="28"/>
          <w:szCs w:val="28"/>
          <w:lang w:val="ru-RU"/>
        </w:rPr>
        <w:t xml:space="preserve"> </w:t>
      </w:r>
      <w:proofErr w:type="spellStart"/>
      <w:r w:rsidR="004369EC" w:rsidRPr="00A546C9">
        <w:rPr>
          <w:sz w:val="28"/>
          <w:szCs w:val="28"/>
          <w:lang w:val="ru-RU"/>
        </w:rPr>
        <w:t>області</w:t>
      </w:r>
      <w:proofErr w:type="spellEnd"/>
      <w:r w:rsidR="004369EC" w:rsidRPr="00A546C9">
        <w:rPr>
          <w:sz w:val="28"/>
          <w:szCs w:val="28"/>
          <w:lang w:val="ru-RU"/>
        </w:rPr>
        <w:t xml:space="preserve">, </w:t>
      </w:r>
      <w:proofErr w:type="spellStart"/>
      <w:r w:rsidR="004369EC" w:rsidRPr="00A546C9">
        <w:rPr>
          <w:sz w:val="28"/>
          <w:szCs w:val="28"/>
          <w:lang w:val="ru-RU"/>
        </w:rPr>
        <w:t>згідно</w:t>
      </w:r>
      <w:proofErr w:type="spellEnd"/>
      <w:r w:rsidR="004369EC" w:rsidRPr="00A546C9">
        <w:rPr>
          <w:sz w:val="28"/>
          <w:szCs w:val="28"/>
          <w:lang w:val="ru-RU"/>
        </w:rPr>
        <w:t xml:space="preserve"> з </w:t>
      </w:r>
      <w:proofErr w:type="spellStart"/>
      <w:r w:rsidR="004369EC" w:rsidRPr="00A546C9">
        <w:rPr>
          <w:sz w:val="28"/>
          <w:szCs w:val="28"/>
          <w:lang w:val="ru-RU"/>
        </w:rPr>
        <w:t>додатком</w:t>
      </w:r>
      <w:proofErr w:type="spellEnd"/>
      <w:r w:rsidR="004369EC" w:rsidRPr="00A546C9">
        <w:rPr>
          <w:sz w:val="28"/>
          <w:szCs w:val="28"/>
          <w:lang w:val="ru-RU"/>
        </w:rPr>
        <w:t xml:space="preserve"> № 2.</w:t>
      </w:r>
    </w:p>
    <w:p w:rsidR="00ED4D69" w:rsidRPr="00A546C9" w:rsidRDefault="00ED4D69" w:rsidP="00ED4D69">
      <w:pPr>
        <w:pStyle w:val="11"/>
        <w:tabs>
          <w:tab w:val="left" w:pos="351"/>
        </w:tabs>
        <w:jc w:val="both"/>
        <w:rPr>
          <w:sz w:val="28"/>
          <w:szCs w:val="28"/>
          <w:lang w:val="ru-RU"/>
        </w:rPr>
      </w:pPr>
      <w:bookmarkStart w:id="3" w:name="bookmark3"/>
      <w:bookmarkEnd w:id="3"/>
      <w:r w:rsidRPr="00A546C9">
        <w:rPr>
          <w:sz w:val="28"/>
          <w:szCs w:val="28"/>
          <w:lang w:val="ru-RU"/>
        </w:rPr>
        <w:t xml:space="preserve">4. Контроль за </w:t>
      </w:r>
      <w:proofErr w:type="spellStart"/>
      <w:r w:rsidRPr="00A546C9">
        <w:rPr>
          <w:sz w:val="28"/>
          <w:szCs w:val="28"/>
          <w:lang w:val="ru-RU"/>
        </w:rPr>
        <w:t>виконанням</w:t>
      </w:r>
      <w:proofErr w:type="spellEnd"/>
      <w:r w:rsidRPr="00A546C9">
        <w:rPr>
          <w:sz w:val="28"/>
          <w:szCs w:val="28"/>
          <w:lang w:val="ru-RU"/>
        </w:rPr>
        <w:t xml:space="preserve"> </w:t>
      </w:r>
      <w:proofErr w:type="spellStart"/>
      <w:r w:rsidRPr="00A546C9">
        <w:rPr>
          <w:sz w:val="28"/>
          <w:szCs w:val="28"/>
          <w:lang w:val="ru-RU"/>
        </w:rPr>
        <w:t>цього</w:t>
      </w:r>
      <w:proofErr w:type="spellEnd"/>
      <w:r w:rsidRPr="00A546C9">
        <w:rPr>
          <w:sz w:val="28"/>
          <w:szCs w:val="28"/>
          <w:lang w:val="ru-RU"/>
        </w:rPr>
        <w:t xml:space="preserve"> </w:t>
      </w:r>
      <w:proofErr w:type="spellStart"/>
      <w:r w:rsidRPr="00A546C9">
        <w:rPr>
          <w:sz w:val="28"/>
          <w:szCs w:val="28"/>
          <w:lang w:val="ru-RU"/>
        </w:rPr>
        <w:t>рішення</w:t>
      </w:r>
      <w:proofErr w:type="spellEnd"/>
      <w:r w:rsidRPr="00A546C9">
        <w:rPr>
          <w:sz w:val="28"/>
          <w:szCs w:val="28"/>
          <w:lang w:val="ru-RU"/>
        </w:rPr>
        <w:t xml:space="preserve"> </w:t>
      </w:r>
      <w:proofErr w:type="spellStart"/>
      <w:r w:rsidRPr="00A546C9">
        <w:rPr>
          <w:sz w:val="28"/>
          <w:szCs w:val="28"/>
          <w:lang w:val="ru-RU"/>
        </w:rPr>
        <w:t>покласти</w:t>
      </w:r>
      <w:proofErr w:type="spellEnd"/>
      <w:r w:rsidRPr="00A546C9">
        <w:rPr>
          <w:sz w:val="28"/>
          <w:szCs w:val="28"/>
          <w:lang w:val="ru-RU"/>
        </w:rPr>
        <w:t xml:space="preserve"> на </w:t>
      </w:r>
      <w:proofErr w:type="spellStart"/>
      <w:r w:rsidRPr="00A546C9">
        <w:rPr>
          <w:sz w:val="28"/>
          <w:szCs w:val="28"/>
          <w:lang w:val="ru-RU"/>
        </w:rPr>
        <w:t>постійну</w:t>
      </w:r>
      <w:proofErr w:type="spellEnd"/>
      <w:r w:rsidRPr="00A546C9">
        <w:rPr>
          <w:sz w:val="28"/>
          <w:szCs w:val="28"/>
          <w:lang w:val="ru-RU"/>
        </w:rPr>
        <w:t xml:space="preserve"> </w:t>
      </w:r>
      <w:proofErr w:type="spellStart"/>
      <w:r w:rsidRPr="00A546C9">
        <w:rPr>
          <w:sz w:val="28"/>
          <w:szCs w:val="28"/>
          <w:lang w:val="ru-RU"/>
        </w:rPr>
        <w:t>комісію</w:t>
      </w:r>
      <w:proofErr w:type="spellEnd"/>
      <w:r w:rsidRPr="00A546C9">
        <w:rPr>
          <w:sz w:val="28"/>
          <w:szCs w:val="28"/>
          <w:lang w:val="ru-RU"/>
        </w:rPr>
        <w:t xml:space="preserve"> з </w:t>
      </w:r>
      <w:proofErr w:type="spellStart"/>
      <w:r w:rsidRPr="00A546C9">
        <w:rPr>
          <w:sz w:val="28"/>
          <w:szCs w:val="28"/>
          <w:lang w:val="ru-RU"/>
        </w:rPr>
        <w:t>питань</w:t>
      </w:r>
      <w:proofErr w:type="spellEnd"/>
      <w:r w:rsidRPr="00A546C9">
        <w:rPr>
          <w:sz w:val="28"/>
          <w:szCs w:val="28"/>
          <w:lang w:val="ru-RU"/>
        </w:rPr>
        <w:t xml:space="preserve"> </w:t>
      </w:r>
      <w:proofErr w:type="spellStart"/>
      <w:r w:rsidRPr="00A546C9">
        <w:rPr>
          <w:sz w:val="28"/>
          <w:szCs w:val="28"/>
          <w:lang w:val="ru-RU"/>
        </w:rPr>
        <w:t>освіти</w:t>
      </w:r>
      <w:proofErr w:type="spellEnd"/>
      <w:r w:rsidRPr="00A546C9">
        <w:rPr>
          <w:sz w:val="28"/>
          <w:szCs w:val="28"/>
          <w:lang w:val="ru-RU"/>
        </w:rPr>
        <w:t xml:space="preserve">, </w:t>
      </w:r>
      <w:proofErr w:type="spellStart"/>
      <w:r w:rsidRPr="00A546C9">
        <w:rPr>
          <w:sz w:val="28"/>
          <w:szCs w:val="28"/>
          <w:lang w:val="ru-RU"/>
        </w:rPr>
        <w:t>культури</w:t>
      </w:r>
      <w:proofErr w:type="spellEnd"/>
      <w:r w:rsidRPr="00A546C9">
        <w:rPr>
          <w:sz w:val="28"/>
          <w:szCs w:val="28"/>
          <w:lang w:val="ru-RU"/>
        </w:rPr>
        <w:t xml:space="preserve">, туризму, </w:t>
      </w:r>
      <w:proofErr w:type="spellStart"/>
      <w:r w:rsidRPr="00A546C9">
        <w:rPr>
          <w:sz w:val="28"/>
          <w:szCs w:val="28"/>
          <w:lang w:val="ru-RU"/>
        </w:rPr>
        <w:t>молоді</w:t>
      </w:r>
      <w:proofErr w:type="spellEnd"/>
      <w:r w:rsidRPr="00A546C9">
        <w:rPr>
          <w:sz w:val="28"/>
          <w:szCs w:val="28"/>
          <w:lang w:val="ru-RU"/>
        </w:rPr>
        <w:t xml:space="preserve">, </w:t>
      </w:r>
      <w:proofErr w:type="spellStart"/>
      <w:r w:rsidRPr="00A546C9">
        <w:rPr>
          <w:sz w:val="28"/>
          <w:szCs w:val="28"/>
          <w:lang w:val="ru-RU"/>
        </w:rPr>
        <w:t>фізкультури</w:t>
      </w:r>
      <w:proofErr w:type="spellEnd"/>
      <w:r w:rsidRPr="00A546C9">
        <w:rPr>
          <w:sz w:val="28"/>
          <w:szCs w:val="28"/>
          <w:lang w:val="ru-RU"/>
        </w:rPr>
        <w:t xml:space="preserve"> і спорту, </w:t>
      </w:r>
      <w:proofErr w:type="spellStart"/>
      <w:r w:rsidRPr="00A546C9">
        <w:rPr>
          <w:sz w:val="28"/>
          <w:szCs w:val="28"/>
          <w:lang w:val="ru-RU"/>
        </w:rPr>
        <w:t>охорони</w:t>
      </w:r>
      <w:proofErr w:type="spellEnd"/>
      <w:r w:rsidRPr="00A546C9">
        <w:rPr>
          <w:sz w:val="28"/>
          <w:szCs w:val="28"/>
          <w:lang w:val="ru-RU"/>
        </w:rPr>
        <w:t xml:space="preserve"> </w:t>
      </w:r>
      <w:proofErr w:type="spellStart"/>
      <w:r w:rsidRPr="00A546C9">
        <w:rPr>
          <w:sz w:val="28"/>
          <w:szCs w:val="28"/>
          <w:lang w:val="ru-RU"/>
        </w:rPr>
        <w:t>здоров’я</w:t>
      </w:r>
      <w:proofErr w:type="spellEnd"/>
      <w:r w:rsidRPr="00A546C9">
        <w:rPr>
          <w:sz w:val="28"/>
          <w:szCs w:val="28"/>
          <w:lang w:val="ru-RU"/>
        </w:rPr>
        <w:t xml:space="preserve"> та </w:t>
      </w:r>
      <w:proofErr w:type="spellStart"/>
      <w:r w:rsidRPr="00A546C9">
        <w:rPr>
          <w:sz w:val="28"/>
          <w:szCs w:val="28"/>
          <w:lang w:val="ru-RU"/>
        </w:rPr>
        <w:t>соціального</w:t>
      </w:r>
      <w:proofErr w:type="spellEnd"/>
      <w:r w:rsidRPr="00A546C9">
        <w:rPr>
          <w:sz w:val="28"/>
          <w:szCs w:val="28"/>
          <w:lang w:val="ru-RU"/>
        </w:rPr>
        <w:t xml:space="preserve"> </w:t>
      </w:r>
      <w:proofErr w:type="spellStart"/>
      <w:r w:rsidRPr="00A546C9">
        <w:rPr>
          <w:sz w:val="28"/>
          <w:szCs w:val="28"/>
          <w:lang w:val="ru-RU"/>
        </w:rPr>
        <w:t>захисту</w:t>
      </w:r>
      <w:proofErr w:type="spellEnd"/>
      <w:r w:rsidRPr="00A546C9">
        <w:rPr>
          <w:sz w:val="28"/>
          <w:szCs w:val="28"/>
          <w:lang w:val="ru-RU"/>
        </w:rPr>
        <w:t xml:space="preserve"> </w:t>
      </w:r>
      <w:proofErr w:type="spellStart"/>
      <w:r w:rsidRPr="00A546C9">
        <w:rPr>
          <w:sz w:val="28"/>
          <w:szCs w:val="28"/>
          <w:lang w:val="ru-RU"/>
        </w:rPr>
        <w:t>населення</w:t>
      </w:r>
      <w:proofErr w:type="spellEnd"/>
      <w:r w:rsidRPr="00A546C9">
        <w:rPr>
          <w:sz w:val="28"/>
          <w:szCs w:val="28"/>
          <w:lang w:val="ru-RU"/>
        </w:rPr>
        <w:t>.</w:t>
      </w:r>
    </w:p>
    <w:p w:rsidR="00ED4D69" w:rsidRPr="00A546C9" w:rsidRDefault="00ED4D69" w:rsidP="00ED4D69">
      <w:pPr>
        <w:pStyle w:val="11"/>
        <w:tabs>
          <w:tab w:val="left" w:pos="351"/>
        </w:tabs>
        <w:jc w:val="both"/>
        <w:rPr>
          <w:b/>
          <w:bCs/>
          <w:sz w:val="28"/>
          <w:szCs w:val="28"/>
          <w:lang w:val="ru-RU"/>
        </w:rPr>
      </w:pPr>
    </w:p>
    <w:p w:rsidR="00ED4D69" w:rsidRPr="00A546C9" w:rsidRDefault="00ED4D69" w:rsidP="00ED4D69">
      <w:pPr>
        <w:pStyle w:val="11"/>
        <w:tabs>
          <w:tab w:val="left" w:pos="351"/>
        </w:tabs>
        <w:jc w:val="both"/>
        <w:rPr>
          <w:b/>
          <w:bCs/>
          <w:sz w:val="28"/>
          <w:szCs w:val="28"/>
          <w:lang w:val="ru-RU"/>
        </w:rPr>
      </w:pPr>
      <w:proofErr w:type="spellStart"/>
      <w:r w:rsidRPr="00A546C9">
        <w:rPr>
          <w:b/>
          <w:bCs/>
          <w:sz w:val="28"/>
          <w:szCs w:val="28"/>
          <w:lang w:val="ru-RU"/>
        </w:rPr>
        <w:t>Селищний</w:t>
      </w:r>
      <w:proofErr w:type="spellEnd"/>
      <w:r w:rsidRPr="00A546C9">
        <w:rPr>
          <w:b/>
          <w:bCs/>
          <w:sz w:val="28"/>
          <w:szCs w:val="28"/>
          <w:lang w:val="ru-RU"/>
        </w:rPr>
        <w:t xml:space="preserve"> голова</w:t>
      </w:r>
      <w:r w:rsidRPr="00A546C9">
        <w:rPr>
          <w:b/>
          <w:bCs/>
          <w:sz w:val="28"/>
          <w:szCs w:val="28"/>
          <w:lang w:val="ru-RU"/>
        </w:rPr>
        <w:tab/>
      </w:r>
      <w:r w:rsidRPr="00A546C9">
        <w:rPr>
          <w:b/>
          <w:bCs/>
          <w:sz w:val="28"/>
          <w:szCs w:val="28"/>
          <w:lang w:val="ru-RU"/>
        </w:rPr>
        <w:tab/>
      </w:r>
      <w:r w:rsidRPr="00A546C9">
        <w:rPr>
          <w:b/>
          <w:bCs/>
          <w:sz w:val="28"/>
          <w:szCs w:val="28"/>
          <w:lang w:val="ru-RU"/>
        </w:rPr>
        <w:tab/>
      </w:r>
      <w:r w:rsidRPr="00A546C9">
        <w:rPr>
          <w:b/>
          <w:bCs/>
          <w:sz w:val="28"/>
          <w:szCs w:val="28"/>
          <w:lang w:val="ru-RU"/>
        </w:rPr>
        <w:tab/>
      </w:r>
      <w:r w:rsidR="004369EC" w:rsidRPr="00A546C9">
        <w:rPr>
          <w:b/>
          <w:bCs/>
          <w:sz w:val="28"/>
          <w:szCs w:val="28"/>
          <w:lang w:val="ru-RU"/>
        </w:rPr>
        <w:t xml:space="preserve">                 </w:t>
      </w:r>
      <w:proofErr w:type="spellStart"/>
      <w:r w:rsidRPr="00A546C9">
        <w:rPr>
          <w:b/>
          <w:bCs/>
          <w:sz w:val="28"/>
          <w:szCs w:val="28"/>
          <w:lang w:val="ru-RU"/>
        </w:rPr>
        <w:t>Анатолій</w:t>
      </w:r>
      <w:proofErr w:type="spellEnd"/>
      <w:r w:rsidRPr="00A546C9">
        <w:rPr>
          <w:b/>
          <w:bCs/>
          <w:sz w:val="28"/>
          <w:szCs w:val="28"/>
          <w:lang w:val="ru-RU"/>
        </w:rPr>
        <w:t xml:space="preserve"> БОЧКАРЬОВ</w:t>
      </w:r>
    </w:p>
    <w:p w:rsidR="004369EC" w:rsidRDefault="004369EC" w:rsidP="004369EC">
      <w:pPr>
        <w:widowControl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ru-RU" w:bidi="ar-SA"/>
        </w:rPr>
      </w:pPr>
    </w:p>
    <w:p w:rsidR="004369EC" w:rsidRPr="00A546C9" w:rsidRDefault="004369EC" w:rsidP="004369EC">
      <w:pPr>
        <w:widowControl/>
        <w:rPr>
          <w:rFonts w:ascii="Times New Roman" w:eastAsiaTheme="minorHAnsi" w:hAnsi="Times New Roman" w:cs="Times New Roman"/>
          <w:color w:val="auto"/>
          <w:lang w:eastAsia="ru-RU" w:bidi="ar-SA"/>
        </w:rPr>
      </w:pPr>
      <w:proofErr w:type="spellStart"/>
      <w:r w:rsidRPr="00A546C9">
        <w:rPr>
          <w:rFonts w:ascii="Times New Roman" w:eastAsiaTheme="minorHAnsi" w:hAnsi="Times New Roman" w:cs="Times New Roman"/>
          <w:color w:val="auto"/>
          <w:lang w:val="ru-RU" w:eastAsia="ru-RU" w:bidi="ar-SA"/>
        </w:rPr>
        <w:t>смт</w:t>
      </w:r>
      <w:proofErr w:type="spellEnd"/>
      <w:r w:rsidRPr="00A546C9">
        <w:rPr>
          <w:rFonts w:ascii="Times New Roman" w:eastAsiaTheme="minorHAnsi" w:hAnsi="Times New Roman" w:cs="Times New Roman"/>
          <w:color w:val="auto"/>
          <w:lang w:val="ru-RU" w:eastAsia="ru-RU" w:bidi="ar-SA"/>
        </w:rPr>
        <w:t xml:space="preserve"> Велика Димерка</w:t>
      </w:r>
    </w:p>
    <w:p w:rsidR="004369EC" w:rsidRPr="00A546C9" w:rsidRDefault="004369EC" w:rsidP="004369EC">
      <w:pPr>
        <w:widowControl/>
        <w:rPr>
          <w:rFonts w:ascii="Times New Roman" w:eastAsiaTheme="minorHAnsi" w:hAnsi="Times New Roman" w:cs="Times New Roman"/>
          <w:color w:val="auto"/>
          <w:lang w:val="ru-RU" w:eastAsia="ru-RU" w:bidi="ar-SA"/>
        </w:rPr>
      </w:pPr>
      <w:r w:rsidRPr="00A546C9">
        <w:rPr>
          <w:rFonts w:ascii="Times New Roman" w:eastAsiaTheme="minorHAnsi" w:hAnsi="Times New Roman" w:cs="Times New Roman"/>
          <w:color w:val="auto"/>
          <w:lang w:val="ru-RU" w:eastAsia="ru-RU" w:bidi="ar-SA"/>
        </w:rPr>
        <w:t xml:space="preserve">03 </w:t>
      </w:r>
      <w:proofErr w:type="spellStart"/>
      <w:r w:rsidRPr="00A546C9">
        <w:rPr>
          <w:rFonts w:ascii="Times New Roman" w:eastAsiaTheme="minorHAnsi" w:hAnsi="Times New Roman" w:cs="Times New Roman"/>
          <w:color w:val="auto"/>
          <w:lang w:val="ru-RU" w:eastAsia="ru-RU" w:bidi="ar-SA"/>
        </w:rPr>
        <w:t>грудня</w:t>
      </w:r>
      <w:proofErr w:type="spellEnd"/>
      <w:r w:rsidRPr="00A546C9">
        <w:rPr>
          <w:rFonts w:ascii="Times New Roman" w:eastAsiaTheme="minorHAnsi" w:hAnsi="Times New Roman" w:cs="Times New Roman"/>
          <w:color w:val="auto"/>
          <w:lang w:val="ru-RU" w:eastAsia="ru-RU" w:bidi="ar-SA"/>
        </w:rPr>
        <w:t xml:space="preserve"> 2020 року</w:t>
      </w:r>
    </w:p>
    <w:p w:rsidR="004369EC" w:rsidRPr="00A546C9" w:rsidRDefault="004369EC" w:rsidP="004369EC">
      <w:pPr>
        <w:widowControl/>
        <w:rPr>
          <w:rFonts w:ascii="Times New Roman" w:eastAsiaTheme="minorHAnsi" w:hAnsi="Times New Roman" w:cs="Times New Roman"/>
          <w:lang w:val="ru-RU" w:eastAsia="ru-RU"/>
        </w:rPr>
      </w:pPr>
      <w:r w:rsidRPr="00A546C9">
        <w:rPr>
          <w:rFonts w:ascii="Times New Roman" w:eastAsiaTheme="minorHAnsi" w:hAnsi="Times New Roman" w:cs="Times New Roman"/>
          <w:lang w:val="ru-RU" w:eastAsia="ru-RU"/>
        </w:rPr>
        <w:t xml:space="preserve">№ 24 ІІ-VIIІ                   </w:t>
      </w:r>
    </w:p>
    <w:p w:rsidR="004369EC" w:rsidRDefault="004369EC" w:rsidP="004369EC">
      <w:pPr>
        <w:widowControl/>
        <w:rPr>
          <w:rFonts w:eastAsiaTheme="minorHAnsi" w:cstheme="minorBidi"/>
          <w:sz w:val="26"/>
          <w:szCs w:val="26"/>
          <w:lang w:val="ru-RU" w:eastAsia="ru-RU"/>
        </w:rPr>
      </w:pPr>
    </w:p>
    <w:p w:rsidR="004369EC" w:rsidRPr="004369EC" w:rsidRDefault="004369EC" w:rsidP="004369EC">
      <w:pPr>
        <w:widowControl/>
        <w:jc w:val="right"/>
        <w:rPr>
          <w:rFonts w:ascii="Times New Roman" w:eastAsia="Times New Roman" w:hAnsi="Times New Roman" w:cs="Times New Roman"/>
          <w:color w:val="000000" w:themeColor="text1"/>
          <w:lang w:val="ru-RU" w:eastAsia="ru-RU" w:bidi="ar-SA"/>
        </w:rPr>
      </w:pPr>
      <w:proofErr w:type="spellStart"/>
      <w:r w:rsidRPr="004369EC">
        <w:rPr>
          <w:rFonts w:ascii="Times New Roman" w:eastAsia="Times New Roman" w:hAnsi="Times New Roman" w:cs="Times New Roman"/>
          <w:color w:val="000000" w:themeColor="text1"/>
          <w:lang w:val="ru-RU" w:eastAsia="ru-RU" w:bidi="ar-SA"/>
        </w:rPr>
        <w:t>Додаток</w:t>
      </w:r>
      <w:proofErr w:type="spellEnd"/>
      <w:r w:rsidRPr="004369EC">
        <w:rPr>
          <w:rFonts w:ascii="Times New Roman" w:eastAsia="Times New Roman" w:hAnsi="Times New Roman" w:cs="Times New Roman"/>
          <w:color w:val="000000" w:themeColor="text1"/>
          <w:lang w:val="ru-RU" w:eastAsia="ru-RU" w:bidi="ar-SA"/>
        </w:rPr>
        <w:t xml:space="preserve"> 1 </w:t>
      </w:r>
    </w:p>
    <w:p w:rsidR="004369EC" w:rsidRPr="004369EC" w:rsidRDefault="004369EC" w:rsidP="004369EC">
      <w:pPr>
        <w:widowControl/>
        <w:ind w:left="4920"/>
        <w:jc w:val="right"/>
        <w:rPr>
          <w:rFonts w:ascii="Times New Roman" w:eastAsia="Times New Roman" w:hAnsi="Times New Roman" w:cs="Times New Roman"/>
          <w:color w:val="000000" w:themeColor="text1"/>
          <w:lang w:val="ru-RU" w:eastAsia="ru-RU" w:bidi="ar-SA"/>
        </w:rPr>
      </w:pPr>
      <w:r w:rsidRPr="004369EC">
        <w:rPr>
          <w:rFonts w:ascii="Times New Roman" w:eastAsia="Times New Roman" w:hAnsi="Times New Roman" w:cs="Times New Roman"/>
          <w:color w:val="000000" w:themeColor="text1"/>
          <w:lang w:val="ru-RU" w:eastAsia="ru-RU" w:bidi="ar-SA"/>
        </w:rPr>
        <w:t xml:space="preserve"> </w:t>
      </w:r>
      <w:proofErr w:type="spellStart"/>
      <w:r w:rsidRPr="004369EC">
        <w:rPr>
          <w:rFonts w:ascii="Times New Roman" w:eastAsia="Times New Roman" w:hAnsi="Times New Roman" w:cs="Times New Roman"/>
          <w:color w:val="000000" w:themeColor="text1"/>
          <w:lang w:val="ru-RU" w:eastAsia="ru-RU" w:bidi="ar-SA"/>
        </w:rPr>
        <w:t>рішення</w:t>
      </w:r>
      <w:proofErr w:type="spellEnd"/>
      <w:r w:rsidRPr="004369EC">
        <w:rPr>
          <w:rFonts w:ascii="Times New Roman" w:eastAsia="Times New Roman" w:hAnsi="Times New Roman" w:cs="Times New Roman"/>
          <w:color w:val="000000" w:themeColor="text1"/>
          <w:lang w:val="ru-RU" w:eastAsia="ru-RU" w:bidi="ar-SA"/>
        </w:rPr>
        <w:t xml:space="preserve"> селищної ради </w:t>
      </w:r>
    </w:p>
    <w:p w:rsidR="004369EC" w:rsidRPr="004369EC" w:rsidRDefault="004369EC" w:rsidP="004369EC">
      <w:pPr>
        <w:widowControl/>
        <w:tabs>
          <w:tab w:val="left" w:pos="7200"/>
          <w:tab w:val="left" w:pos="7363"/>
        </w:tabs>
        <w:jc w:val="right"/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</w:pPr>
      <w:proofErr w:type="spellStart"/>
      <w:r w:rsidRPr="004369EC">
        <w:rPr>
          <w:rFonts w:ascii="Times New Roman" w:eastAsia="Times New Roman" w:hAnsi="Times New Roman" w:cs="Times New Roman"/>
          <w:color w:val="000000" w:themeColor="text1"/>
          <w:lang w:val="ru-RU" w:eastAsia="ru-RU" w:bidi="ar-SA"/>
        </w:rPr>
        <w:t>від</w:t>
      </w:r>
      <w:proofErr w:type="spellEnd"/>
      <w:r w:rsidRPr="004369EC">
        <w:rPr>
          <w:rFonts w:ascii="Times New Roman" w:eastAsia="Times New Roman" w:hAnsi="Times New Roman" w:cs="Times New Roman"/>
          <w:color w:val="000000" w:themeColor="text1"/>
          <w:lang w:val="ru-RU" w:eastAsia="ru-RU" w:bidi="ar-SA"/>
        </w:rPr>
        <w:t xml:space="preserve"> </w:t>
      </w:r>
      <w:r w:rsidRPr="004369EC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03 грудня 2020</w:t>
      </w:r>
      <w:r w:rsidRPr="004369EC">
        <w:rPr>
          <w:rFonts w:ascii="Times New Roman" w:eastAsia="Times New Roman" w:hAnsi="Times New Roman" w:cs="Times New Roman"/>
          <w:color w:val="000000" w:themeColor="text1"/>
          <w:lang w:val="ru-RU" w:eastAsia="ru-RU" w:bidi="ar-SA"/>
        </w:rPr>
        <w:t xml:space="preserve"> р</w:t>
      </w:r>
      <w:r w:rsidRPr="004369EC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оку</w:t>
      </w:r>
      <w:r w:rsidRPr="004369EC">
        <w:rPr>
          <w:rFonts w:ascii="Times New Roman" w:eastAsia="Times New Roman" w:hAnsi="Times New Roman" w:cs="Times New Roman"/>
          <w:color w:val="000000" w:themeColor="text1"/>
          <w:lang w:val="ru-RU" w:eastAsia="ru-RU" w:bidi="ar-SA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24</w:t>
      </w:r>
    </w:p>
    <w:p w:rsidR="004369EC" w:rsidRPr="004369EC" w:rsidRDefault="004369EC" w:rsidP="004369EC">
      <w:pPr>
        <w:widowControl/>
        <w:tabs>
          <w:tab w:val="left" w:pos="993"/>
        </w:tabs>
        <w:ind w:firstLine="709"/>
        <w:jc w:val="center"/>
        <w:rPr>
          <w:rFonts w:ascii="Times New Roman" w:eastAsiaTheme="minorHAnsi" w:hAnsi="Times New Roman" w:cs="Times New Roman"/>
          <w:color w:val="000000" w:themeColor="text1"/>
          <w:lang w:eastAsia="en-US" w:bidi="ar-SA"/>
        </w:rPr>
      </w:pPr>
    </w:p>
    <w:p w:rsidR="004369EC" w:rsidRPr="004369EC" w:rsidRDefault="004369EC" w:rsidP="004369EC">
      <w:pPr>
        <w:widowControl/>
        <w:jc w:val="right"/>
        <w:rPr>
          <w:rFonts w:eastAsiaTheme="minorHAnsi" w:cstheme="minorBidi"/>
          <w:sz w:val="26"/>
          <w:szCs w:val="26"/>
          <w:lang w:eastAsia="ru-RU"/>
        </w:rPr>
      </w:pPr>
    </w:p>
    <w:p w:rsidR="00A546C9" w:rsidRPr="00A546C9" w:rsidRDefault="00A546C9" w:rsidP="00A546C9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 w:bidi="ar-SA"/>
        </w:rPr>
      </w:pPr>
      <w:r w:rsidRPr="00A546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 w:bidi="ar-SA"/>
        </w:rPr>
        <w:t>ПОЛОЖЕННЯ</w:t>
      </w:r>
      <w:r w:rsidRPr="00A546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 w:bidi="ar-SA"/>
        </w:rPr>
        <w:br/>
        <w:t xml:space="preserve">про Управління освіти, культури, молоді і спорту </w:t>
      </w:r>
    </w:p>
    <w:p w:rsidR="00A546C9" w:rsidRPr="00A546C9" w:rsidRDefault="00A546C9" w:rsidP="00A546C9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 w:bidi="ar-SA"/>
        </w:rPr>
      </w:pPr>
      <w:r w:rsidRPr="00A546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 w:bidi="ar-SA"/>
        </w:rPr>
        <w:t>Великодимерської селищної ради</w:t>
      </w:r>
    </w:p>
    <w:p w:rsidR="00A546C9" w:rsidRPr="00A546C9" w:rsidRDefault="00A546C9" w:rsidP="00A546C9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 w:bidi="ar-SA"/>
        </w:rPr>
      </w:pPr>
    </w:p>
    <w:p w:rsidR="00A546C9" w:rsidRPr="00A546C9" w:rsidRDefault="00A546C9" w:rsidP="00A546C9">
      <w:pPr>
        <w:keepNext/>
        <w:widowControl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eastAsia="ru-RU" w:bidi="ar-SA"/>
        </w:rPr>
      </w:pPr>
      <w:r w:rsidRPr="00A54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1. Загальні положення</w:t>
      </w:r>
    </w:p>
    <w:p w:rsidR="00A546C9" w:rsidRPr="00A546C9" w:rsidRDefault="00A546C9" w:rsidP="00A546C9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A546C9" w:rsidRPr="00A546C9" w:rsidRDefault="00A546C9" w:rsidP="00A546C9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1.1.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bookmarkStart w:id="4" w:name="_GoBack"/>
      <w:bookmarkEnd w:id="4"/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Управління освіти, культури, молоді і спорту </w:t>
      </w:r>
      <w:r w:rsidRPr="00A546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 w:bidi="ar-SA"/>
        </w:rPr>
        <w:t>Великодимерської селищної ради</w:t>
      </w:r>
      <w:r w:rsidRPr="00A546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(далі - Управління) є структурним підрозділом </w:t>
      </w:r>
      <w:r w:rsidRPr="00A546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 w:bidi="ar-SA"/>
        </w:rPr>
        <w:t>Великодимерської селищної</w:t>
      </w:r>
      <w:r w:rsidRPr="00A546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ради, який утворюється селищною радою,  підзвітний та підконтрольний селищній раді, виконавчому комітету, селищному голові, а з питань здійснення делегованих повноважень підконтрольний відповідним органам виконавчої влади.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1.2.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Управління у своїй діяльності керується: Конституцією України, Законами України, актами Президента України і Кабінету Міністрів України, наказами та іншими нормативно-правовими документами, відповідних міністерств та державних комітетів України, розпорядженнями Київської обласної державної адміністрації, наказами відповідних департаментів та управлінь обласної державної адміністрації, рішеннями селищної ради, виконавчого комітету та розпорядженнями селищного  голови, а також цим Положенням.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1.3.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Управління фінансується за рахунок коштів місцевого бюджету. Гранична чисельність, фонд оплати праці працівників Управління та видатки на його утримання встановлюються </w:t>
      </w:r>
      <w:proofErr w:type="spellStart"/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Великодимерською</w:t>
      </w:r>
      <w:proofErr w:type="spellEnd"/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селищною радою за рекомендаціями відповідних міністерств та державних комітетів України.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1.4.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Структура та чисельність працівників Управління складаються за рекомендаціями відповідних міністерств та державних комітетів України та затверджується селищною радою.</w:t>
      </w:r>
    </w:p>
    <w:p w:rsidR="00A546C9" w:rsidRPr="00A546C9" w:rsidRDefault="00A546C9" w:rsidP="00A546C9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1.5.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Штатний розпис Управління складається за рекомендаціями Міністерства освіти і науки України та затверджуються селищним головою за поданням начальника Управління.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1.6. Управління неприбуткова організація, є юридичною особою, має самостійний баланс, рахунки в установах банків, печатку із зображенням Державного Герба України і своїм найменуванням.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 1.7.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Начальник Управління, інші працівники Управління в межах покладених обов’язків та на підставі даних доручень є відповідальними особами, які обробляють та надають з питань, віднесених до їх компетенції, інформацію та відповіді за запитами на інформацію відповідно до Закону України “Про доступ до публічної інформації”.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ab/>
        <w:t xml:space="preserve"> 1.8.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Відповідальні особи несуть персональну відповідальність за забезпечення належного виконання вимог закону України “Про доступ до публічної інформації”.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 1.9.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Начальник Управління, інші працівники Управління при здійсненні своїх повноважень в межах компетенції Управління дотримуються вимог Закону України “Про захист персональних даних”.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A546C9" w:rsidRDefault="00A546C9" w:rsidP="00A546C9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 w:bidi="ar-SA"/>
        </w:rPr>
      </w:pPr>
      <w:r w:rsidRPr="00A546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 w:bidi="ar-SA"/>
        </w:rPr>
        <w:t>2. Основні завдання Управління</w:t>
      </w:r>
    </w:p>
    <w:p w:rsidR="0091196E" w:rsidRPr="00A546C9" w:rsidRDefault="0091196E" w:rsidP="00A546C9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 w:bidi="ar-SA"/>
        </w:rPr>
        <w:t>2.1. Основні завдання Управління в галузі освіти: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2.1.1.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Реалізація державної політики в галузі освіти і виховання на території громади.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2.1.2.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Аналіз стану освіти в громаді, прогнозування розвитку загальної середньої та дошкільної освіти, удосконалення мережі навчальних закладів згідно з освітніми потребами громадян.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 2.1.3.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Розробка та організація виконання місцевої програми розвитку освіти.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2.1.4.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Створення умов для здобуття громадянами дошкільної та повної загальної середньої освіти.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2.1.5.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Контроль за дотриманням законодавства в галузі освіти, Державного стандарту загальної середньої освіти та вимог Базового компонента дошкільної освіти відповідними навчальними закладами, розташованими на території громади.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2.1.6.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Навчально-методичне керівництво навчальних закладів, що знаходяться в межах Великодимерської громади  і є комунальною власністю, організація їх фінансового забезпечення та зміцнення їх матеріальної бази, координація діяльності цих навчальних закладів.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2.1.7.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Забезпечує участь в проведенні атестації загальноосвітніх та дошкільного навчальних закладів, розташованих на території громади, оприлюднення результатів атестації.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2.1.8.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Сприяння розвитку самоврядування у загальноосвітніх та дошкільному навчальних закладах;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2.1.9.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Комплектування навчальних закладів педагогічними працівниками, в тому числі керівними кадрами; вдосконалення професійної кваліфікації педагогічних працівників, їх перепідготовка та атестація у порядку, встановленому Міністерством освіти і науки України;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2.1.10.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Сприяння проведенню експериментальної та інноваційної діяльності у навчально-виховному процесі навчальних закладів громади.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2.1.11.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Забезпечення соціального захисту, охорони життя, здоров’я та захисту прав учасників навчально-виховного процесу в навчальних закладах громади.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2.1.12.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Здійснення і розширення міжнародного співробітництва у сфері освіти.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 w:bidi="ar-SA"/>
        </w:rPr>
        <w:t>2.2. Основні завдання Управління в галузі культури: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ab/>
        <w:t>2.2.1.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Забезпечення на території громади реалізації державної політики з питань охорони культурної спадщини.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2.2.2.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Здійснення відповідно до законодавства державного управління і контролю у сфері культури.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2.2.3.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Забезпечення реалізації прав громадян на свободу літературної і художньої творчості, вільного розвитку культурно-мистецьких процесів, забезпечення доступності всіх видів культурних послуг та культурної діяльності для кожного громадянина.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2.2.4.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Сприяння захисту прав і законних інтересів творчих працівників і їх спілок, а також закладів, що діють на території громади;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Створення умов для розвитку соціальної інфраструктури у сфері культури, організація її матеріально-технічного забезпечення.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2.2.5.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Контроль за дотриманням законодавства в галузі освітніх послуг з культури відповідними навчальними закладами, розташованими на території громади.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2.2.6.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Навчально-методичне керівництво закладів, що знаходяться в межах громади і є комунальною власністю, організація їх фінансового забезпечення та зміцнення їх матеріальної бази, координація діяльності цих навчальних закладів.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2.2.7.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Проведення атестації закладів, що знаходяться в межах громади і є комунальною власністю, розташованих на території громади; оприлюднення результатів атестації.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2.2.8.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Комплектування закладів культури працівниками, в тому числі керівними кадрами; вдосконалення професійної кваліфікації працівників, їх перепідготовка та атестація у порядку відповідно до вимог чинного законодавства України.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2.2.9.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Забезпечення соціального захисту, охорони життя, здоров’я та захисту прав працівників закладів культури громади.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2.2.10.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Здійснення і розширення міжнародного співробітництва у сфері культури.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 w:bidi="ar-SA"/>
        </w:rPr>
        <w:t xml:space="preserve">2.3. Основні завдання управління в галузі </w:t>
      </w:r>
      <w:r w:rsidRPr="00A546C9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реалізації державної політики з питань молоді, жінок і сім’ї</w:t>
      </w:r>
      <w:r w:rsidRPr="00A546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 w:bidi="ar-SA"/>
        </w:rPr>
        <w:t>: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2.3.1.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Забезпечення на території громади реалізації державної політики з питань молоді, жінок і сім’ї.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2.3.2.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Виконання соціальних програм і здійснення заходів, спрямованих на забезпечення соціального та правового захисту дітей, молоді, жінок і сім’ї, рівних прав та можливостей для участі жінок і чоловіків у політичному, економічному та культурному житті, сприяння соціальному становленню і, розвитку дітей та молоді, запобіганню насильству в сім’ї, торгівлю людьми, організацію оздоровлення, відпочинку і дозвілля дітей та молоді.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2.3.3.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Сприяння діяльності жіночих, молодіжних, дитячих та інших громадських організацій.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ab/>
        <w:t>2.3.4.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Сприяння міжнародному співробітництву з питань дітей, молоді, жінок і сім’ї.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 w:bidi="ar-SA"/>
        </w:rPr>
        <w:t xml:space="preserve">2.4. Основні завдання управління в галузі </w:t>
      </w:r>
      <w:r w:rsidRPr="00A546C9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фізичної культури та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 w:bidi="ar-SA"/>
        </w:rPr>
        <w:t>спорту: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2.4.1.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Участь у формуванні державної політики у сфері фізичної культури і спорту та забезпечення її реалізації.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2.4.2.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Розроблення концепції, комплексних і цільових програм розвитку фізичної культури і спорту, прогнозування та забезпечення їх реалізації.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2.4.3.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Здійснення державного нагляду і контролю у сфері фізичної культури і спорту на території громади.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2.4.4.Контроль за дотриманням законодавства в галузі послуг з фізичної культури та спорту.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2.4.5.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Забезпечення соціального захисту, охорони життя, здоров’я та захисту прав учасників навчально-виховного процесу.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2.4.6.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Здійснення і розширення міжнародного співробітництва у сфері фізичної культури і спорту.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2.4.7.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Забезпечення підготовки та проведення спортивно-масових заходів.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2.4.8.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Організація забезпечення фізичного виховання і фізкультурно-оздоровчої діяльності у навчально-виховній, виробничій та соціально-побутовій сферах.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2.4.9.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Організація і проведення фестивалів, конкурсів та інших заходів серед широких верств населення, підготовка та ефективне використання кадрів у сфері фізичної культури та спорту, забезпечення пропаганди здорового способу життя, сприяння розвитку олімпійського руху.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2.4.10.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Розроблення заходів щодо зміцнення та розвитку матеріально технічної бази фізичної культури і спорту, утримання її в належному стані, залучення до цієї справи спонсорів.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2.4.11.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Контроль у межах своїх повноважень за діяльністю комунальних закладів та суб’єктів господарювання, що здійснюють фізкультурно-спортивну діяльність.</w:t>
      </w:r>
    </w:p>
    <w:p w:rsidR="00A546C9" w:rsidRPr="00A546C9" w:rsidRDefault="00A546C9" w:rsidP="00A546C9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 w:bidi="ar-SA"/>
        </w:rPr>
      </w:pPr>
    </w:p>
    <w:p w:rsidR="00A546C9" w:rsidRPr="00A546C9" w:rsidRDefault="00A546C9" w:rsidP="00A546C9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 w:bidi="ar-SA"/>
        </w:rPr>
      </w:pPr>
      <w:r w:rsidRPr="00A546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 w:bidi="ar-SA"/>
        </w:rPr>
        <w:t>3. Основні функції Управління</w:t>
      </w:r>
    </w:p>
    <w:p w:rsidR="00A546C9" w:rsidRPr="00A546C9" w:rsidRDefault="00A546C9" w:rsidP="00A546C9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3.1.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Організація мережі та здійснення керівництва підпорядкованими закладами громади.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3.2.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Здійснює управління загальноосвітніми та дошкільним закладами, розташованими на території громади.</w:t>
      </w:r>
    </w:p>
    <w:p w:rsidR="00A546C9" w:rsidRPr="00A546C9" w:rsidRDefault="00A546C9" w:rsidP="00A546C9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3.3.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Визначає потребу у навчальних закладах усіх типів та подає пропозиції до селищної ради щодо удосконалення їх мережі відповідно до соціально-економічних і культурно-освітніх потреб громади за наявності необхідної матеріально-технічної, науково-методичної бази, педагогічних кадрів тощо.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ab/>
        <w:t>3.4.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Забезпечує оперативний контроль за збереженням існуючої мережі закладів; сприяє їх навчально-методичному, фінансовому та матеріально-технічному забезпеченню.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3.5.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Готує проекти рішень про закріплення за загальноосвітніми навчальними закладами території обслуговування, відповідно до якої ведеться облік дітей і підлітків шкільного віку та дітей дошкільного віку.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3.6.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Вивчає потребу та вносить пропозиції до селищної ради щодо відкриття класів, груп з очною та заочною формами навчання при загальноосвітніх навчальних закладах, створює умови для складання державної підсумкової атестації екстерном.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3.7.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Вносить пропозиції до селищної ради про відкриття профільних класів, гімназій, ліцеїв, колегіумів, навчально-виховних комплексів та об’єднань, центрів дитячої та юнацької творчості, допризовної підготовки тощо, сприяє їх матеріальній підтримці.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3.8.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Погоджує проекти будівництва підпорядкованих закладів, сприяє їх раціональному розміщенню.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3.9.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Займається організацією нормативно-правового забезпечення загальної середньої та дошкільної освіти в громаді.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3.10.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Контролює дотримання підпорядкованими закладами законодавства у сфері освіти, державних вимог щодо змісту, рівня і обсягу освітніх послуг відповідно до рівня і профілю навчання.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3.11.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Сприяє організації та реалізації варіативної складової змісту загальної середньої освіти.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3.12.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Контролює виконання конституційних вимог щодо обов’язковості здобуття дітьми і підлітками громади повної загальної середньої освіти.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3.13.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Забезпечує в межах своїх повноважень виконання Конституції України щодо функціонування української мови як державної в навчальних закладах громади.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3.14.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Сприяє задоволенню освітніх запитів представників національних меншин; надає можливість навчатись рідною мовою чи вивчати рідну мову в навчальних закладах.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3.15.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Приймає участь у погодженні статутів навчальних закладів та закладів культури і спорту, готує їх до реєстрації у </w:t>
      </w:r>
      <w:proofErr w:type="spellStart"/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Великодимерській</w:t>
      </w:r>
      <w:proofErr w:type="spellEnd"/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селищній раді та органах державної статистики.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3.16.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Організовує навчально-методичне забезпечення підпорядкованих закладів: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3.17.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Впроваджує навчальні плани і програми, затверджені Міністерством освіти і науки України; затверджує робочі навчальні плани загальноосвітніх навчальних закладів; вносить пропозиції щодо застосування експериментальних навчальних планів і програм.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3.18.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Організує навчання обдарованих дітей; проводить в установленому порядку конкурси, олімпіади та інші змагання серед учнів.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ab/>
        <w:t>3.19.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Формує замовлення на видання підручників, навчально-методичних посібників та іншої навчально-методичної літератури, навчальних програм, бланків документів про освіту; забезпечує ними навчальні заклади.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3.20.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Займається організацією фінансового забезпечення загальноосвітніх та дошкільного навчальних закладів;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3.21.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Сприяє фінансовому забезпеченню існуючої мережі навчальних закладів.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3.22.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Вносить пропозиції щодо обсягів бюджетного фінансування навчальних закладів, які перебувають у комунальній власності, аналізує їх використання.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3.23.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Контролює створення та аналізує використання у загальноосвітніх навчальних закладах фонду загального обов’язкового навчання, який формується за рахунок коштів селищного бюджету, а також залучення коштів підприємств, установ, організацій та з інших джерел, для задоволення матеріально-побутових потреб учнів.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3.24.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Займається організацією матеріально-технічного забезпечення загальноосвітніх, дошкільного навчального закладу та закладів культури та спорту.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3.25.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Сприяє матеріально-технічному забезпеченню навчальних закладів; введенню в дію нових приміщень, комплектуванню меблями, відповідним обладнанням, навчально-методичними посібниками, підручниками тощо.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3.26.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Організує підготовку підпорядкованих закладів до нового навчального року, зокрема до роботи в осінньо-зимовий період, проведення поточного та капітального ремонту приміщень.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3.27.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Здійснює контроль за дотриманням правил техніки безпеки, протипожежної безпеки і санітарного режиму в підпорядкованих закладах та надання практичної допомоги у проведенні відповідної роботи.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3.28.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Організація діяльності учасників навчально-виховного процесу в навчальних закладах громади та забезпечення їх соціального захисту: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3.29.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Надає допомогу органам опіки і піклування у влаштуванні дітей-сиріт і дітей, позбавлених батьківського піклування, до інтернатних закладів і сім’ї під опіку (піклування), на усиновлення; вживає заходів до захисту особистих і майнових прав даної категорії дітей.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3.30.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Сприяє запобіганню бездоглядності та правопорушень серед неповнолітніх у навчальних закладах.</w:t>
      </w:r>
    </w:p>
    <w:p w:rsidR="00A546C9" w:rsidRPr="00A546C9" w:rsidRDefault="00A546C9" w:rsidP="00A546C9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3.31.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Координує роботу навчальних закладів, сім’ї та громадськості, пов’язаної з навчанням та вихованням дітей, організацією їх дозвілля.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3.32.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Сприяє діяльності дитячих та молодіжних організацій, творчих об’єднань, товариств.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3.33.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Забезпечує створення та функціонування психологічної служби в навчальних закладах.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3.34.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Координує роботу, пов’язану із здійсненням у навчальних закладах професійної орієнтації учнів.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ab/>
        <w:t>3.35.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Організує харчування дітей у навчальних закладах за рахунок міського бюджету та залучених коштів.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3.36.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Забезпечує підвезення учнів та педпрацівників до закладів освіти та в зворотному напряму.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3.37.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Вносить пропозиції щодо організації безоплатного (медичного обслуговування дітей та учнів у навчальних закладах, здійснення оздоровчих заходів.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3.38.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Прогнозує потребу громади у педагогічних працівниках і спеціалістах і, у разі необхідності, укладає договори з вищими навчальними закладами на їх підготовку.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3.39.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Сприяє наданню педагогічним працівникам державних гарантій, передбачених законодавством, вживає заходів до соціального захисту учасників навчально-виховного процесу.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3.40.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Організує роботу щодо підвищення кваліфікації педагогічних працівників.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3.41.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Організує проведення атестації педагогічних і керівних кадрів навчальних закладів відповідно до Типового положення про атестацію педагогічних працівників України.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3.42.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Розглядає та вносить в установленому порядку пропозиції щодо заохочення та нагородження працівників підпорядкованих закладів.</w:t>
      </w:r>
    </w:p>
    <w:p w:rsidR="00A546C9" w:rsidRPr="00A546C9" w:rsidRDefault="00A546C9" w:rsidP="00A546C9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3.43.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Подає в установленому порядку статистичну звітність про стан і розвиток освіти в громаді; організує з цією метою збирання та опрацювання інформації і формування банку даних.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3.44.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Інформує населення про стан та перспективи розвитку освіти в громаді (не рідше ніж один раз на рік).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3.45.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Взаємодіє з органами громадського самоврядування.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3.46.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Веде облік пам’яток, історії та культури, що знаходяться на території громади.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3.47.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Сприяє розвитку мережі та зміцненню матеріально-технічної бази закладів культури, формуванню естетичних смаків населення.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3.48.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Вживає заходів до зміцнення міжнародних і міжміських культурних в’язків відповідно до законодавства.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3.49.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Сприяє роботі творчих спілок, національно-культурних товариств, інших культурно-мистецьких організацій.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3.50.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Здійснює контроль за дотриманням фінансової дисципліни.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3.51.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Сприяє забезпеченню соціального захисту працівників культурно-мистецької сфери з питань молоді.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3.52.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Готує за участю об’єднань громадян пропозиції до проектів регіональних програм поліпшення становища дітей, молоді, жінок і сім’ї, заохочення материнства, охорони дитинства, оздоровлення, відпочинку і дозвілля дітей і молоді.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ab/>
        <w:t>3.53.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Розробляє і подає на розгляд селищній раді пропозиції щодо бюджетних асигнувань на виконання програм і здійснення заходів спрямованих на поліпшення становища дітей, молоді, жінок і сім’ї.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3.54.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Готує і подає в установленому порядку статистичну звітність.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3.55.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Сприяє наданню фінансової підтримки для виконання програм дитячих, молодіжних та інших громадських організацій і благодійних фондів.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3.56.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Сприяє залученню коштів підприємств, установ і організацій для соціальної підтримки дітей, молоді і сім’ї.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3.57.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Впроваджує прогресивні форми виховання дітей – сиріт і дітей, позбавлених батьківського піклування.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3.58.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Удосконалює систему пошуку та відбору талановитих і обдарованих дітей та молоді, сприяє підтримці їх розвитку.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3.59.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Здійснює організаційно-методичне керівництво і координацію роботи з питань організації оздоровлення, змістовного відпочинку, дозвілля, трудового і патріотичного виховання дітей та молоді.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3.60.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Проводить інформаційно-роз’яснювальну роботу серед населення, в тому числі і через друковані та інші засоби масової інформації з питань, що належать до його компетенції, в установленому порядку проводить рекламну діяльність.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3.61.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Бере участь у формуванні державної політики у сфері фізичної культури і спорту, забезпечує її реалізацію та здійснює загальне керівництво розвитком фізичної культури і спорту, сприяє розвитку олімпійського руху.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3.62.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Розробляє селищну комплексну та цільову програми розвитку фізичної культури і спорту, організовує роботу, пов’язану з їх реалізацією, розробляє і подає у встановленому порядку на розгляд селищної ради проекти, плани розвитку фізичної культури і спорту, пропозиції щодо їх фінансування та матеріально-технічного забезпечення.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3.63.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Здійснює облік підприємств та організацій, що займаються фізкультурно-спортивною діяльністю в місті, аналізує її ефективність.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3.64.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Забезпечує контроль за дотриманням суб’єктами фізкультурно-спортивної діяльності чинного законодавства України, розглядає скарги, пропозиції та звернення громадян щодо недоліків у роботі, поліпшення діяльності і вжиття необхідних заходів з метою їх усунення;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3.65.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Організовує роботу з питань будівництва, реконструкції спортивних об’єктів, утримання їх у належному стані.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3.66.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Сприяє збереженню існуючої мережі фізкультурно-оздоровчих клубів, секцій, груп, розвитку масового спорту.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3.67.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Вдосконалює форми і методи фізкультурно-оздоровчої роботи у виробничій, соціально-побутовій сферах з метою залучення до занять фізичною культурою і спортом широких верств населення.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3.68.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Перевіряє стан роботи з фізичної культури та спорту в закладах громади.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ab/>
        <w:t>3.69.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Порушує клопотання про нагородження фахівців фізичної культури і спорту нагородами та присвоєння їм почесних звань.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3.70.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Вживає заходи до забезпечення соціального захисту спортсменів, тренерів і фахівців у сфері фізичної культури і спорту.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3.71.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Сприяє створенню цільових благодійних фондів, надає організаційну і </w:t>
      </w:r>
      <w:proofErr w:type="spellStart"/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консультаційно</w:t>
      </w:r>
      <w:proofErr w:type="spellEnd"/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-методичну допомогу громадським організаціям фізкультурно – оздоровчої та спортивної спрямованості або їх об’єднань.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A546C9" w:rsidRPr="00A546C9" w:rsidRDefault="00A546C9" w:rsidP="00A546C9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 w:bidi="ar-SA"/>
        </w:rPr>
      </w:pPr>
      <w:r w:rsidRPr="00A546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 w:bidi="ar-SA"/>
        </w:rPr>
        <w:t>4.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Повноваження</w:t>
      </w:r>
      <w:r w:rsidRPr="00A546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 w:bidi="ar-SA"/>
        </w:rPr>
        <w:t xml:space="preserve"> Управління.</w:t>
      </w:r>
    </w:p>
    <w:p w:rsidR="00A546C9" w:rsidRPr="00A546C9" w:rsidRDefault="00A546C9" w:rsidP="00A546C9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4.1.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Управління відповідно до покладених на нього завдань має право: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4.1.1.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Залучати до розроблення програми розвитку освіти, культури і спорту та розгляду питань, що належать до його компетенції, педагогічних, науково-педагогічних працівників, спеціалістів культури і спорту.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4.1.2.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Брати участь в утворенні, реорганізації та ліквідації підпорядкованих закладів і установ.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4.1.3.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Скликати у громаді, у тому числі щороку, серпневі, конференції педагогічних працівників, проводити семінари, наради керівників закладів з питань, що належать до його компетенції.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4.1.4.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Вносити селищній раді пропозиції щодо фінансування закладів освіти і культури, брати безпосередню участь у формуванні бюджету громади з цих питань.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4.1.5.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Зупиняти (скасовувати) у межах своєї компетенції дію наказів і розпоряджень керівників закладів, якщо вони суперечать законодавству або видані з перевищенням повноважень.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4.1.6.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Надавати в оренду фізичним та юридичним особам не експлуатоване майно та вільні площі закладів, які знаходяться на балансі Управління та підпорядкованих закладів за попереднім погодженням з </w:t>
      </w:r>
      <w:proofErr w:type="spellStart"/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Великодимерською</w:t>
      </w:r>
      <w:proofErr w:type="spellEnd"/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селищною радою.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4.1.7.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Укладати угоди про співробітництво та встановлювати прямі зв’язки з закладами освіти та культури зарубіжних країн, міжнародними організаціями, фондами тощо.</w:t>
      </w:r>
    </w:p>
    <w:p w:rsidR="00A546C9" w:rsidRPr="00A546C9" w:rsidRDefault="00A546C9" w:rsidP="00A546C9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 w:bidi="ar-SA"/>
        </w:rPr>
      </w:pPr>
      <w:r w:rsidRPr="00A546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 w:bidi="ar-SA"/>
        </w:rPr>
        <w:t>5. Керівництво Управління</w:t>
      </w:r>
    </w:p>
    <w:p w:rsidR="00A546C9" w:rsidRPr="00A546C9" w:rsidRDefault="00A546C9" w:rsidP="00A546C9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5.1.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Управління очолює начальник, який призначається на посаду та звільняється з посади селищним головою за погодженням із заступником селищного голови.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5.2.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Начальник Управління, представляючи інтереси громади в галузі освіти, культури, з питань молоді і спорту знаходиться у відносинах з юридичними та фізичними особами.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  <w:r w:rsidRPr="00A546C9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5.3.Начальник Управління:</w:t>
      </w:r>
    </w:p>
    <w:p w:rsidR="00A546C9" w:rsidRPr="00A546C9" w:rsidRDefault="00A546C9" w:rsidP="00A546C9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5.3.1.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Здійснює керівництво діяльністю Управлінням, забезпечує виконання покладених на Управління завдань, визначає посадові обов’язки і ступінь відповідальності заступника начальника та працівників Управління.</w:t>
      </w:r>
    </w:p>
    <w:p w:rsidR="00A546C9" w:rsidRPr="00A546C9" w:rsidRDefault="00A546C9" w:rsidP="00A546C9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5.3.2.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Затверджує функціональні обов’язки працівників Управління.</w:t>
      </w:r>
    </w:p>
    <w:p w:rsidR="00A546C9" w:rsidRPr="00A546C9" w:rsidRDefault="00A546C9" w:rsidP="00A546C9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5.3.3.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Планує роботу Управління і аналізує стан її виконання.</w:t>
      </w:r>
    </w:p>
    <w:p w:rsidR="00A546C9" w:rsidRPr="00A546C9" w:rsidRDefault="00A546C9" w:rsidP="00A546C9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5.3.4.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Видає у межах компетенції Управління накази, організує і контролює їх виконання.</w:t>
      </w:r>
    </w:p>
    <w:p w:rsidR="00A546C9" w:rsidRPr="00A546C9" w:rsidRDefault="00A546C9" w:rsidP="00A546C9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5.3.5.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Заохочує та накладає дисциплінарні стягнення на працівників Управління, керівників та працівників закладів освіти і культури.</w:t>
      </w:r>
    </w:p>
    <w:p w:rsidR="00A546C9" w:rsidRPr="00A546C9" w:rsidRDefault="00A546C9" w:rsidP="00A546C9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5.3.6.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Подає на затвердження селищного голови проект кошторису доходів і видатків, штатний розпис Управління в межах граничної чисельності та фонду оплати праці працівників Управління.</w:t>
      </w:r>
    </w:p>
    <w:p w:rsidR="00A546C9" w:rsidRPr="00A546C9" w:rsidRDefault="00A546C9" w:rsidP="00A546C9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5.3.7.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Розпоряджається коштами, які виділяються на утримання Управління.</w:t>
      </w:r>
    </w:p>
    <w:p w:rsidR="00A546C9" w:rsidRPr="00A546C9" w:rsidRDefault="00A546C9" w:rsidP="00A546C9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5.3.8.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Погоджує статути, положення, навчальні плани, програми напрямки роботи, наповнюваність груп, розмір плати за навчання тощо, що надаються закладами освіти і культури та спорту громади.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</w:p>
    <w:p w:rsidR="00A546C9" w:rsidRPr="00A546C9" w:rsidRDefault="00A546C9" w:rsidP="00A546C9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5.3.9.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Затверджує штатні розписи закладів освіти і культури та спорту громади.</w:t>
      </w:r>
    </w:p>
    <w:p w:rsidR="00A546C9" w:rsidRPr="00A546C9" w:rsidRDefault="00A546C9" w:rsidP="00A546C9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5.3.10.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Розглядає клопотання та вносить пропозиції про нагородження працівників освіти, культури, з питань молоді і спорту громади державними нагородами, в тому числі і президентськими відзнаками, та про присвоєння їм почесних звань України.</w:t>
      </w:r>
    </w:p>
    <w:p w:rsidR="00A546C9" w:rsidRPr="00A546C9" w:rsidRDefault="00A546C9" w:rsidP="00A546C9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5.3.11.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Відкриває рахунки у банках України, має право першого підпису.</w:t>
      </w:r>
    </w:p>
    <w:p w:rsidR="00A546C9" w:rsidRPr="00A546C9" w:rsidRDefault="00A546C9" w:rsidP="00A546C9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5.3.12.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Сприяє розвитку міжнародних </w:t>
      </w:r>
      <w:proofErr w:type="spellStart"/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зв’язків</w:t>
      </w:r>
      <w:proofErr w:type="spellEnd"/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з питань освіти, культури, молоді і спорту.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5.4.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Накази начальника Управління, видані з порушенням законодавства або з перевищенням повноважень, можуть бути скасовані селищним головою, заступником селищного голови або оскаржені в судовому порядку.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5.5.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Начальник Управління може мати заступника та головних спеціалістів, які призначається на посаду та звільняються з посади сільським головою за поданням начальника Управління і за погодженням заступника селищного голови в межах штатного розпису.</w:t>
      </w:r>
    </w:p>
    <w:p w:rsidR="00A546C9" w:rsidRPr="00A546C9" w:rsidRDefault="00A546C9" w:rsidP="00A546C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546C9">
        <w:rPr>
          <w:rFonts w:ascii="Times New Roman" w:hAnsi="Times New Roman" w:cs="Times New Roman"/>
          <w:sz w:val="28"/>
          <w:szCs w:val="28"/>
          <w:lang w:bidi="ar-SA"/>
        </w:rPr>
        <w:t xml:space="preserve">5.6. Заступник начальника управління безпосередньо займається розробленням проектів нормативно – правових актів та регуляторних актів, проводить експертизу проектів актів. </w:t>
      </w:r>
    </w:p>
    <w:p w:rsidR="00A546C9" w:rsidRPr="00A546C9" w:rsidRDefault="00A546C9" w:rsidP="00A546C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546C9">
        <w:rPr>
          <w:rFonts w:ascii="Times New Roman" w:hAnsi="Times New Roman" w:cs="Times New Roman"/>
          <w:sz w:val="28"/>
          <w:szCs w:val="28"/>
          <w:lang w:bidi="ar-SA"/>
        </w:rPr>
        <w:t xml:space="preserve">5.7. Службові обов’язки працівників Управління визначаються посадовими інструкціями. </w:t>
      </w:r>
    </w:p>
    <w:p w:rsidR="00A546C9" w:rsidRPr="00A546C9" w:rsidRDefault="00A546C9" w:rsidP="00A546C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546C9">
        <w:rPr>
          <w:rFonts w:ascii="Times New Roman" w:hAnsi="Times New Roman" w:cs="Times New Roman"/>
          <w:sz w:val="28"/>
          <w:szCs w:val="28"/>
          <w:lang w:bidi="ar-SA"/>
        </w:rPr>
        <w:t>5.8.     Робота Управління планується на основі плану роботи.</w:t>
      </w:r>
    </w:p>
    <w:p w:rsidR="00A546C9" w:rsidRPr="00A546C9" w:rsidRDefault="00A546C9" w:rsidP="00A546C9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5.9. Діловодство ведеться згідно з номенклатурою справ, яка затверджується начальником Управління.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ab/>
        <w:t>5.10.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При Управлінні створюється колегія. Склад колегії затверджується селищним головою за поданням начальника Управління. Рішення Колегії впроваджуються в життя наказами начальника Управління.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5.11.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Управління в процесі виконання покладених на нього завдань, взаємодіє з відповідними підрозділами виконкому та Управліннями і департаментами обласної державної адміністрації, підприємствами, установами, організаціями, об’єднаннями громадян, розташованими на території громади, одержує від них в установленому порядку інформацію, документи, статистичні дані та інші матеріали, необхідні для виконання покладених на нього завдань.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A546C9" w:rsidRPr="00A546C9" w:rsidRDefault="00A546C9" w:rsidP="00A546C9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 w:bidi="ar-SA"/>
        </w:rPr>
      </w:pPr>
      <w:r w:rsidRPr="00A546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 w:bidi="ar-SA"/>
        </w:rPr>
        <w:t>6. Інші питання діяльності Управління.</w:t>
      </w:r>
    </w:p>
    <w:p w:rsidR="00A546C9" w:rsidRPr="00A546C9" w:rsidRDefault="00A546C9" w:rsidP="00A546C9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6.1.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Управління утримується за рахунок коштів місцевого бюджету та інших джерел, передбачених (не заборонених) законом. Кошторис та штатний розпис Управління в межах коштів, передбачених на ці цілі, розробляється і затверджується начальником Управління та погоджується селищним головою.</w:t>
      </w:r>
    </w:p>
    <w:p w:rsidR="00A546C9" w:rsidRPr="00A546C9" w:rsidRDefault="00A546C9" w:rsidP="00A546C9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6.2.</w:t>
      </w:r>
      <w:r w:rsidR="00911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Управління є юридичною особою, має самостійний баланс, відповідні рахунки в територіальних органах Казначейства, печатку та бланк із своїм найменуванням.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6.3. Майно Управління є комунальною власністю Великодимерської територіальної громади і належить Управлінню на правах оперативного Управління. В разі ліквідації, злиття, поділу, приєднання або перетворення Управління його активи та майно повертаються </w:t>
      </w:r>
      <w:proofErr w:type="spellStart"/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Великодимерській</w:t>
      </w:r>
      <w:proofErr w:type="spellEnd"/>
      <w:r w:rsidRPr="00A546C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селищній раді.</w:t>
      </w:r>
    </w:p>
    <w:p w:rsidR="00A546C9" w:rsidRPr="00A546C9" w:rsidRDefault="00A546C9" w:rsidP="00A546C9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546C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6.4.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A546C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Юридична адреса: 07442, вул. </w:t>
      </w:r>
      <w:proofErr w:type="spellStart"/>
      <w:r w:rsidRPr="00A546C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Бобрицька</w:t>
      </w:r>
      <w:proofErr w:type="spellEnd"/>
      <w:r w:rsidRPr="00A546C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 б.1, смт Велика Димерка, Броварський район, Київська область.</w:t>
      </w: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A546C9" w:rsidRPr="00A546C9" w:rsidRDefault="00A546C9" w:rsidP="00A546C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A546C9" w:rsidRPr="00A546C9" w:rsidRDefault="00A546C9" w:rsidP="00A546C9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A546C9" w:rsidRPr="00A546C9" w:rsidRDefault="00A546C9" w:rsidP="00A546C9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A546C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Секретар селищної ради</w:t>
      </w:r>
      <w:r w:rsidRPr="00A546C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ab/>
      </w:r>
      <w:r w:rsidRPr="00A546C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ab/>
      </w:r>
      <w:r w:rsidRPr="00A546C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ab/>
        <w:t xml:space="preserve">    </w:t>
      </w:r>
      <w:r w:rsidRPr="00A546C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ab/>
        <w:t xml:space="preserve">    Антоніна СИДОРЕНКО</w:t>
      </w:r>
    </w:p>
    <w:p w:rsidR="00A546C9" w:rsidRPr="00A546C9" w:rsidRDefault="00A546C9" w:rsidP="00A546C9">
      <w:pPr>
        <w:spacing w:after="800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 w:bidi="ar-SA"/>
        </w:rPr>
      </w:pPr>
    </w:p>
    <w:p w:rsidR="00A546C9" w:rsidRPr="00A546C9" w:rsidRDefault="00A546C9" w:rsidP="00A546C9">
      <w:pPr>
        <w:spacing w:after="800"/>
        <w:ind w:left="6920" w:firstLine="20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 w:bidi="ar-SA"/>
        </w:rPr>
      </w:pPr>
    </w:p>
    <w:p w:rsidR="00A546C9" w:rsidRPr="00A546C9" w:rsidRDefault="00A546C9" w:rsidP="00A546C9">
      <w:pPr>
        <w:spacing w:after="800"/>
        <w:ind w:left="6920" w:firstLine="20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 w:bidi="ar-SA"/>
        </w:rPr>
      </w:pPr>
    </w:p>
    <w:p w:rsidR="00A546C9" w:rsidRPr="00A546C9" w:rsidRDefault="00A546C9" w:rsidP="00A546C9">
      <w:pPr>
        <w:spacing w:after="800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 w:bidi="ar-SA"/>
        </w:rPr>
      </w:pPr>
    </w:p>
    <w:p w:rsidR="0091196E" w:rsidRPr="0091196E" w:rsidRDefault="0091196E" w:rsidP="0091196E">
      <w:pPr>
        <w:ind w:left="692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 w:bidi="ar-SA"/>
        </w:rPr>
      </w:pPr>
      <w:proofErr w:type="spellStart"/>
      <w:r w:rsidRPr="0091196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 w:bidi="ar-SA"/>
        </w:rPr>
        <w:lastRenderedPageBreak/>
        <w:t>Додаток</w:t>
      </w:r>
      <w:proofErr w:type="spellEnd"/>
      <w:r w:rsidRPr="0091196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 w:bidi="ar-SA"/>
        </w:rPr>
        <w:t xml:space="preserve"> № 2 </w:t>
      </w:r>
    </w:p>
    <w:p w:rsidR="0091196E" w:rsidRPr="0091196E" w:rsidRDefault="0091196E" w:rsidP="0091196E">
      <w:pPr>
        <w:ind w:left="692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 w:bidi="ar-SA"/>
        </w:rPr>
      </w:pPr>
      <w:r w:rsidRPr="0091196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 w:bidi="ar-SA"/>
        </w:rPr>
        <w:t xml:space="preserve">до </w:t>
      </w:r>
      <w:proofErr w:type="spellStart"/>
      <w:r w:rsidRPr="0091196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 w:bidi="ar-SA"/>
        </w:rPr>
        <w:t>рішення</w:t>
      </w:r>
      <w:proofErr w:type="spellEnd"/>
      <w:r w:rsidRPr="0091196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 w:bidi="ar-SA"/>
        </w:rPr>
        <w:t xml:space="preserve"> ради </w:t>
      </w:r>
      <w:proofErr w:type="spellStart"/>
      <w:r w:rsidRPr="0091196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 w:bidi="ar-SA"/>
        </w:rPr>
        <w:t>від</w:t>
      </w:r>
      <w:proofErr w:type="spellEnd"/>
      <w:r w:rsidRPr="0091196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 w:bidi="ar-SA"/>
        </w:rPr>
        <w:t xml:space="preserve"> </w:t>
      </w:r>
    </w:p>
    <w:p w:rsidR="0091196E" w:rsidRPr="0091196E" w:rsidRDefault="0091196E" w:rsidP="0091196E">
      <w:pPr>
        <w:ind w:left="69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 w:bidi="ar-SA"/>
        </w:rPr>
      </w:pPr>
      <w:r w:rsidRPr="0091196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 w:bidi="ar-SA"/>
        </w:rPr>
        <w:t xml:space="preserve">                 03.12.2020 р. № 24 </w:t>
      </w:r>
      <w:r w:rsidRPr="0091196E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 w:bidi="ar-SA"/>
        </w:rPr>
        <w:t>II</w:t>
      </w:r>
      <w:r w:rsidRPr="0091196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 w:bidi="ar-SA"/>
        </w:rPr>
        <w:t>-</w:t>
      </w:r>
      <w:r w:rsidRPr="0091196E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 w:bidi="ar-SA"/>
        </w:rPr>
        <w:t>VIII</w:t>
      </w:r>
      <w:r w:rsidRPr="0091196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 w:bidi="ar-SA"/>
        </w:rPr>
        <w:t xml:space="preserve"> </w:t>
      </w:r>
    </w:p>
    <w:p w:rsidR="0091196E" w:rsidRPr="0091196E" w:rsidRDefault="0091196E" w:rsidP="0091196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 w:bidi="ar-SA"/>
        </w:rPr>
      </w:pPr>
    </w:p>
    <w:p w:rsidR="0091196E" w:rsidRPr="0091196E" w:rsidRDefault="0091196E" w:rsidP="0091196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val="ru-RU" w:eastAsia="en-US" w:bidi="ar-SA"/>
        </w:rPr>
      </w:pPr>
      <w:r w:rsidRPr="009119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 w:bidi="ar-SA"/>
        </w:rPr>
        <w:t xml:space="preserve">Структура та </w:t>
      </w:r>
      <w:proofErr w:type="spellStart"/>
      <w:r w:rsidRPr="009119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 w:bidi="ar-SA"/>
        </w:rPr>
        <w:t>загальна</w:t>
      </w:r>
      <w:proofErr w:type="spellEnd"/>
      <w:r w:rsidRPr="009119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9119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 w:bidi="ar-SA"/>
        </w:rPr>
        <w:t>чисельність</w:t>
      </w:r>
      <w:proofErr w:type="spellEnd"/>
      <w:r w:rsidRPr="009119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9119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 w:bidi="ar-SA"/>
        </w:rPr>
        <w:t>Управління</w:t>
      </w:r>
      <w:proofErr w:type="spellEnd"/>
      <w:r w:rsidRPr="009119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9119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val="ru-RU" w:eastAsia="en-US" w:bidi="ar-SA"/>
        </w:rPr>
        <w:t>освіти</w:t>
      </w:r>
      <w:proofErr w:type="spellEnd"/>
      <w:r w:rsidRPr="009119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val="ru-RU" w:eastAsia="en-US" w:bidi="ar-SA"/>
        </w:rPr>
        <w:t xml:space="preserve">, </w:t>
      </w:r>
    </w:p>
    <w:p w:rsidR="0091196E" w:rsidRPr="0091196E" w:rsidRDefault="0091196E" w:rsidP="0091196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 w:bidi="ar-SA"/>
        </w:rPr>
      </w:pPr>
      <w:proofErr w:type="spellStart"/>
      <w:r w:rsidRPr="009119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val="ru-RU" w:eastAsia="en-US" w:bidi="ar-SA"/>
        </w:rPr>
        <w:t>культури</w:t>
      </w:r>
      <w:proofErr w:type="spellEnd"/>
      <w:r w:rsidRPr="009119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val="ru-RU" w:eastAsia="en-US" w:bidi="ar-SA"/>
        </w:rPr>
        <w:t xml:space="preserve">, </w:t>
      </w:r>
      <w:proofErr w:type="spellStart"/>
      <w:r w:rsidRPr="009119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val="ru-RU" w:eastAsia="en-US" w:bidi="ar-SA"/>
        </w:rPr>
        <w:t>молоді</w:t>
      </w:r>
      <w:proofErr w:type="spellEnd"/>
      <w:r w:rsidRPr="009119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val="ru-RU" w:eastAsia="en-US" w:bidi="ar-SA"/>
        </w:rPr>
        <w:t xml:space="preserve"> та спорту</w:t>
      </w:r>
      <w:r w:rsidRPr="009119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 w:bidi="ar-SA"/>
        </w:rPr>
        <w:t xml:space="preserve"> </w:t>
      </w:r>
    </w:p>
    <w:p w:rsidR="0091196E" w:rsidRPr="0091196E" w:rsidRDefault="0091196E" w:rsidP="0091196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 w:bidi="ar-SA"/>
        </w:rPr>
      </w:pPr>
      <w:r w:rsidRPr="009119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 w:bidi="ar-SA"/>
        </w:rPr>
        <w:t xml:space="preserve">Великодимерської селищної ради </w:t>
      </w:r>
    </w:p>
    <w:p w:rsidR="0091196E" w:rsidRPr="0091196E" w:rsidRDefault="0091196E" w:rsidP="0091196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 w:bidi="ar-SA"/>
        </w:rPr>
      </w:pPr>
      <w:proofErr w:type="spellStart"/>
      <w:r w:rsidRPr="009119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 w:bidi="ar-SA"/>
        </w:rPr>
        <w:t>Броварського</w:t>
      </w:r>
      <w:proofErr w:type="spellEnd"/>
      <w:r w:rsidRPr="009119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 w:bidi="ar-SA"/>
        </w:rPr>
        <w:t xml:space="preserve"> району </w:t>
      </w:r>
      <w:proofErr w:type="spellStart"/>
      <w:r w:rsidRPr="009119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 w:bidi="ar-SA"/>
        </w:rPr>
        <w:t>Київської</w:t>
      </w:r>
      <w:proofErr w:type="spellEnd"/>
      <w:r w:rsidRPr="009119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9119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 w:bidi="ar-SA"/>
        </w:rPr>
        <w:t>області</w:t>
      </w:r>
      <w:proofErr w:type="spellEnd"/>
    </w:p>
    <w:p w:rsidR="0091196E" w:rsidRPr="0091196E" w:rsidRDefault="0091196E" w:rsidP="0091196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 w:bidi="ar-S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5659"/>
        <w:gridCol w:w="3000"/>
      </w:tblGrid>
      <w:tr w:rsidR="0091196E" w:rsidRPr="0091196E" w:rsidTr="00ED0704">
        <w:trPr>
          <w:trHeight w:hRule="exact" w:val="66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96E" w:rsidRPr="0091196E" w:rsidRDefault="0091196E" w:rsidP="0091196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en-US" w:bidi="ar-SA"/>
              </w:rPr>
            </w:pPr>
            <w:r w:rsidRPr="0091196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en-US" w:bidi="ar-SA"/>
              </w:rPr>
              <w:t>№ з/п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96E" w:rsidRPr="0091196E" w:rsidRDefault="0091196E" w:rsidP="0091196E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en-US" w:bidi="ar-SA"/>
              </w:rPr>
            </w:pPr>
            <w:proofErr w:type="spellStart"/>
            <w:r w:rsidRPr="0091196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en-US" w:bidi="ar-SA"/>
              </w:rPr>
              <w:t>Назва</w:t>
            </w:r>
            <w:proofErr w:type="spellEnd"/>
            <w:r w:rsidRPr="0091196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en-US" w:bidi="ar-SA"/>
              </w:rPr>
              <w:t xml:space="preserve"> структурного </w:t>
            </w:r>
            <w:proofErr w:type="spellStart"/>
            <w:r w:rsidRPr="0091196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en-US" w:bidi="ar-SA"/>
              </w:rPr>
              <w:t>підрозділу</w:t>
            </w:r>
            <w:proofErr w:type="spellEnd"/>
            <w:r w:rsidRPr="0091196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en-US" w:bidi="ar-SA"/>
              </w:rPr>
              <w:t xml:space="preserve"> та посад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96E" w:rsidRPr="0091196E" w:rsidRDefault="0091196E" w:rsidP="0091196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en-US" w:bidi="ar-SA"/>
              </w:rPr>
            </w:pPr>
            <w:proofErr w:type="spellStart"/>
            <w:r w:rsidRPr="0091196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en-US" w:bidi="ar-SA"/>
              </w:rPr>
              <w:t>Кількість</w:t>
            </w:r>
            <w:proofErr w:type="spellEnd"/>
            <w:r w:rsidRPr="0091196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91196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en-US" w:bidi="ar-SA"/>
              </w:rPr>
              <w:t>штатних</w:t>
            </w:r>
            <w:proofErr w:type="spellEnd"/>
            <w:r w:rsidRPr="0091196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91196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en-US" w:bidi="ar-SA"/>
              </w:rPr>
              <w:t>посад</w:t>
            </w:r>
            <w:proofErr w:type="spellEnd"/>
          </w:p>
        </w:tc>
      </w:tr>
      <w:tr w:rsidR="0091196E" w:rsidRPr="0091196E" w:rsidTr="00ED0704">
        <w:trPr>
          <w:trHeight w:hRule="exact" w:val="35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96E" w:rsidRPr="0091196E" w:rsidRDefault="0091196E" w:rsidP="0091196E">
            <w:pPr>
              <w:ind w:firstLine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91196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96E" w:rsidRPr="0091196E" w:rsidRDefault="0091196E" w:rsidP="0091196E">
            <w:pPr>
              <w:ind w:left="27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91196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96E" w:rsidRPr="0091196E" w:rsidRDefault="0091196E" w:rsidP="0091196E">
            <w:pPr>
              <w:ind w:right="146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91196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3</w:t>
            </w:r>
          </w:p>
        </w:tc>
      </w:tr>
      <w:tr w:rsidR="0091196E" w:rsidRPr="0091196E" w:rsidTr="00ED0704">
        <w:trPr>
          <w:trHeight w:hRule="exact" w:val="35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96E" w:rsidRPr="0091196E" w:rsidRDefault="0091196E" w:rsidP="0091196E">
            <w:pPr>
              <w:ind w:firstLine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91196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96E" w:rsidRPr="0091196E" w:rsidRDefault="0091196E" w:rsidP="0091196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proofErr w:type="spellStart"/>
            <w:r w:rsidRPr="0091196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eastAsia="en-US" w:bidi="ar-SA"/>
              </w:rPr>
              <w:t>Начальник</w:t>
            </w:r>
            <w:proofErr w:type="spellEnd"/>
            <w:r w:rsidRPr="0091196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91196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eastAsia="en-US" w:bidi="ar-SA"/>
              </w:rPr>
              <w:t>Управління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96E" w:rsidRPr="0091196E" w:rsidRDefault="0091196E" w:rsidP="0091196E">
            <w:pPr>
              <w:ind w:right="146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91196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 w:bidi="ar-SA"/>
              </w:rPr>
              <w:t>1</w:t>
            </w:r>
          </w:p>
        </w:tc>
      </w:tr>
      <w:tr w:rsidR="0091196E" w:rsidRPr="0091196E" w:rsidTr="00ED0704">
        <w:trPr>
          <w:trHeight w:hRule="exact" w:val="3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96E" w:rsidRPr="0091196E" w:rsidRDefault="0091196E" w:rsidP="0091196E">
            <w:pPr>
              <w:ind w:firstLine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91196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96E" w:rsidRPr="0091196E" w:rsidRDefault="0091196E" w:rsidP="0091196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proofErr w:type="spellStart"/>
            <w:r w:rsidRPr="0091196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eastAsia="en-US" w:bidi="ar-SA"/>
              </w:rPr>
              <w:t>Заступник</w:t>
            </w:r>
            <w:proofErr w:type="spellEnd"/>
            <w:r w:rsidRPr="0091196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91196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eastAsia="en-US" w:bidi="ar-SA"/>
              </w:rPr>
              <w:t>начальника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96E" w:rsidRPr="0091196E" w:rsidRDefault="0091196E" w:rsidP="0091196E">
            <w:pPr>
              <w:ind w:right="146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91196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 w:bidi="ar-SA"/>
              </w:rPr>
              <w:t>1</w:t>
            </w:r>
          </w:p>
        </w:tc>
      </w:tr>
      <w:tr w:rsidR="0091196E" w:rsidRPr="0091196E" w:rsidTr="00ED0704">
        <w:trPr>
          <w:trHeight w:hRule="exact" w:val="101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96E" w:rsidRPr="0091196E" w:rsidRDefault="0091196E" w:rsidP="0091196E">
            <w:pPr>
              <w:ind w:firstLine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91196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96E" w:rsidRPr="0091196E" w:rsidRDefault="0091196E" w:rsidP="0091196E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eastAsia="en-US" w:bidi="ar-SA"/>
              </w:rPr>
            </w:pPr>
            <w:proofErr w:type="spellStart"/>
            <w:r w:rsidRPr="0091196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eastAsia="en-US" w:bidi="ar-SA"/>
              </w:rPr>
              <w:t>Головний</w:t>
            </w:r>
            <w:proofErr w:type="spellEnd"/>
            <w:r w:rsidRPr="0091196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91196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eastAsia="en-US" w:bidi="ar-SA"/>
              </w:rPr>
              <w:t>бухгалтер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96E" w:rsidRPr="0091196E" w:rsidRDefault="0091196E" w:rsidP="0091196E">
            <w:pPr>
              <w:ind w:right="146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 w:bidi="ar-SA"/>
              </w:rPr>
            </w:pPr>
            <w:r w:rsidRPr="0091196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 w:bidi="ar-SA"/>
              </w:rPr>
              <w:t>1</w:t>
            </w:r>
          </w:p>
        </w:tc>
      </w:tr>
      <w:tr w:rsidR="0091196E" w:rsidRPr="0091196E" w:rsidTr="00ED0704">
        <w:trPr>
          <w:trHeight w:hRule="exact" w:val="3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96E" w:rsidRPr="0091196E" w:rsidRDefault="0091196E" w:rsidP="0091196E">
            <w:pPr>
              <w:ind w:firstLine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91196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96E" w:rsidRPr="0091196E" w:rsidRDefault="0091196E" w:rsidP="0091196E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eastAsia="en-US" w:bidi="ar-SA"/>
              </w:rPr>
            </w:pPr>
            <w:proofErr w:type="spellStart"/>
            <w:r w:rsidRPr="0091196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eastAsia="en-US" w:bidi="ar-SA"/>
              </w:rPr>
              <w:t>Головний</w:t>
            </w:r>
            <w:proofErr w:type="spellEnd"/>
            <w:r w:rsidRPr="0091196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91196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eastAsia="en-US" w:bidi="ar-SA"/>
              </w:rPr>
              <w:t>спеціаліст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96E" w:rsidRPr="0091196E" w:rsidRDefault="0091196E" w:rsidP="0091196E">
            <w:pPr>
              <w:ind w:right="146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 w:bidi="ar-SA"/>
              </w:rPr>
            </w:pPr>
            <w:r w:rsidRPr="0091196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 w:bidi="ar-SA"/>
              </w:rPr>
              <w:t>2</w:t>
            </w:r>
          </w:p>
        </w:tc>
      </w:tr>
      <w:tr w:rsidR="0091196E" w:rsidRPr="0091196E" w:rsidTr="00ED0704">
        <w:trPr>
          <w:trHeight w:hRule="exact" w:val="3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96E" w:rsidRPr="0091196E" w:rsidRDefault="0091196E" w:rsidP="0091196E">
            <w:pPr>
              <w:ind w:firstLine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91196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5.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96E" w:rsidRPr="0091196E" w:rsidRDefault="0091196E" w:rsidP="0091196E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91196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eastAsia="en-US" w:bidi="ar-SA"/>
              </w:rPr>
              <w:t>Спеціаліст</w:t>
            </w:r>
            <w:proofErr w:type="spellEnd"/>
            <w:r w:rsidRPr="0091196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eastAsia="en-US" w:bidi="ar-SA"/>
              </w:rPr>
              <w:t xml:space="preserve">  </w:t>
            </w:r>
            <w:r w:rsidRPr="0091196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 категорії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96E" w:rsidRPr="0091196E" w:rsidRDefault="0091196E" w:rsidP="0091196E">
            <w:pPr>
              <w:ind w:right="146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 w:bidi="ar-SA"/>
              </w:rPr>
            </w:pPr>
            <w:r w:rsidRPr="0091196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 w:bidi="ar-SA"/>
              </w:rPr>
              <w:t>2</w:t>
            </w:r>
          </w:p>
        </w:tc>
      </w:tr>
      <w:tr w:rsidR="0091196E" w:rsidRPr="0091196E" w:rsidTr="00ED0704">
        <w:trPr>
          <w:trHeight w:hRule="exact" w:val="3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96E" w:rsidRPr="0091196E" w:rsidRDefault="0091196E" w:rsidP="0091196E">
            <w:pPr>
              <w:ind w:firstLine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96E" w:rsidRPr="0091196E" w:rsidRDefault="0091196E" w:rsidP="0091196E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eastAsia="en-US" w:bidi="ar-SA"/>
              </w:rPr>
            </w:pPr>
            <w:proofErr w:type="spellStart"/>
            <w:r w:rsidRPr="0091196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eastAsia="en-US" w:bidi="ar-SA"/>
              </w:rPr>
              <w:t>Всього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96E" w:rsidRPr="0091196E" w:rsidRDefault="0091196E" w:rsidP="0091196E">
            <w:pPr>
              <w:ind w:right="146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 w:bidi="ar-SA"/>
              </w:rPr>
            </w:pPr>
            <w:r w:rsidRPr="0091196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 w:bidi="ar-SA"/>
              </w:rPr>
              <w:t>7</w:t>
            </w:r>
          </w:p>
        </w:tc>
      </w:tr>
    </w:tbl>
    <w:p w:rsidR="0091196E" w:rsidRPr="0091196E" w:rsidRDefault="0091196E" w:rsidP="0091196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</w:pPr>
    </w:p>
    <w:p w:rsidR="0091196E" w:rsidRPr="0091196E" w:rsidRDefault="0091196E" w:rsidP="0091196E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eastAsia="en-US" w:bidi="ar-SA"/>
        </w:rPr>
      </w:pPr>
    </w:p>
    <w:p w:rsidR="0091196E" w:rsidRPr="0091196E" w:rsidRDefault="0091196E" w:rsidP="0091196E">
      <w:pP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</w:pPr>
      <w:r w:rsidRPr="0091196E">
        <w:rPr>
          <w:rFonts w:ascii="Times New Roman" w:eastAsia="Calibri" w:hAnsi="Times New Roman" w:cs="Times New Roman"/>
          <w:noProof/>
          <w:color w:val="auto"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371725" cy="194945"/>
                <wp:effectExtent l="0" t="0" r="0" b="0"/>
                <wp:wrapSquare wrapText="lef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196E" w:rsidRPr="00A546C9" w:rsidRDefault="0091196E" w:rsidP="0091196E">
                            <w:pPr>
                              <w:pStyle w:val="1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546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Антоніна СИДОРЕНКО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35.55pt;margin-top:.95pt;width:186.75pt;height:15.3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" filled="f" stroked="f">
                <v:path arrowok="t"/>
                <v:textbox inset="0,0,0,0">
                  <w:txbxContent>
                    <w:p w:rsidR="0091196E" w:rsidRPr="00A546C9" w:rsidRDefault="0091196E" w:rsidP="0091196E">
                      <w:pPr>
                        <w:pStyle w:val="1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A546C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Антоніна СИДОРЕНКО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9119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eastAsia="en-US" w:bidi="ar-SA"/>
        </w:rPr>
        <w:t xml:space="preserve"> </w:t>
      </w:r>
      <w:proofErr w:type="spellStart"/>
      <w:proofErr w:type="gramStart"/>
      <w:r w:rsidRPr="009119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eastAsia="en-US" w:bidi="ar-SA"/>
        </w:rPr>
        <w:t>Секретар</w:t>
      </w:r>
      <w:proofErr w:type="spellEnd"/>
      <w:r w:rsidRPr="009119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eastAsia="en-US" w:bidi="ar-SA"/>
        </w:rPr>
        <w:t xml:space="preserve">  </w:t>
      </w:r>
      <w:r w:rsidRPr="009119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селищної</w:t>
      </w:r>
      <w:proofErr w:type="gramEnd"/>
      <w:r w:rsidRPr="009119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Pr="009119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eastAsia="en-US" w:bidi="ar-SA"/>
        </w:rPr>
        <w:t>ради</w:t>
      </w:r>
    </w:p>
    <w:p w:rsidR="00EF1801" w:rsidRPr="00A546C9" w:rsidRDefault="00EF1801" w:rsidP="0091196E">
      <w:pPr>
        <w:ind w:left="6920"/>
        <w:jc w:val="right"/>
        <w:rPr>
          <w:sz w:val="28"/>
          <w:szCs w:val="28"/>
        </w:rPr>
      </w:pPr>
    </w:p>
    <w:sectPr w:rsidR="00EF1801" w:rsidRPr="00A546C9" w:rsidSect="004369EC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C5"/>
    <w:rsid w:val="004369EC"/>
    <w:rsid w:val="0091196E"/>
    <w:rsid w:val="00A546C9"/>
    <w:rsid w:val="00AA2847"/>
    <w:rsid w:val="00E569C5"/>
    <w:rsid w:val="00ED4D69"/>
    <w:rsid w:val="00E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0D1B3"/>
  <w15:chartTrackingRefBased/>
  <w15:docId w15:val="{2873A354-57C6-4447-88B1-0DA99B1C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6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qFormat/>
    <w:rsid w:val="00ED4D69"/>
    <w:pPr>
      <w:keepNext/>
      <w:widowControl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6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ED4D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4">
    <w:name w:val="Основной текст_"/>
    <w:link w:val="11"/>
    <w:locked/>
    <w:rsid w:val="00ED4D69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4"/>
    <w:rsid w:val="00ED4D69"/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a5">
    <w:name w:val="Другое_"/>
    <w:link w:val="a6"/>
    <w:semiHidden/>
    <w:locked/>
    <w:rsid w:val="00ED4D69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semiHidden/>
    <w:rsid w:val="00ED4D69"/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1817">
    <w:name w:val="1817"/>
    <w:aliases w:val="baiaagaaboqcaaadtwuaaavdbqaaaaaaaaaaaaaaaaaaaaaaaaaaaaaaaaaaaaaaaaaaaaaaaaaaaaaaaaaaaaaaaaaaaaaaaaaaaaaaaaaaaaaaaaaaaaaaaaaaaaaaaaaaaaaaaaaaaaaaaaaaaaaaaaaaaaaaaaaaaaaaaaaaaaaaaaaaaaaaaaaaaaaaaaaaaaaaaaaaaaaaaaaaaaaaaaaaaaaaaaaaaaaa"/>
    <w:basedOn w:val="a0"/>
    <w:rsid w:val="00ED4D69"/>
  </w:style>
  <w:style w:type="character" w:styleId="a7">
    <w:name w:val="Strong"/>
    <w:basedOn w:val="a0"/>
    <w:uiPriority w:val="22"/>
    <w:qFormat/>
    <w:rsid w:val="00ED4D6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546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46C9"/>
    <w:rPr>
      <w:rFonts w:ascii="Segoe UI" w:eastAsia="Microsoft Sans Serif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4048</Words>
  <Characters>23076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6</cp:revision>
  <cp:lastPrinted>2020-12-21T13:29:00Z</cp:lastPrinted>
  <dcterms:created xsi:type="dcterms:W3CDTF">2020-12-04T17:31:00Z</dcterms:created>
  <dcterms:modified xsi:type="dcterms:W3CDTF">2020-12-21T13:39:00Z</dcterms:modified>
</cp:coreProperties>
</file>