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3C" w:rsidRPr="0037333C" w:rsidRDefault="0037333C" w:rsidP="0037333C">
      <w:pPr>
        <w:widowControl w:val="0"/>
        <w:tabs>
          <w:tab w:val="left" w:pos="540"/>
        </w:tabs>
        <w:suppressAutoHyphens/>
        <w:spacing w:after="0" w:line="240" w:lineRule="atLeast"/>
        <w:ind w:firstLine="0"/>
        <w:contextualSpacing w:val="0"/>
        <w:jc w:val="center"/>
        <w:rPr>
          <w:rFonts w:ascii="AdverGothic" w:eastAsia="Andale Sans UI" w:hAnsi="AdverGothic" w:cs="Times New Roman"/>
          <w:bCs/>
          <w:kern w:val="1"/>
          <w:szCs w:val="24"/>
          <w:lang w:val="uk-UA"/>
        </w:rPr>
      </w:pPr>
      <w:r w:rsidRPr="0037333C">
        <w:rPr>
          <w:rFonts w:ascii="AdverGothic" w:eastAsia="Andale Sans UI" w:hAnsi="AdverGothic" w:cs="Times New Roman"/>
          <w:bCs/>
          <w:kern w:val="1"/>
          <w:szCs w:val="24"/>
          <w:lang w:val="uk-UA"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8.25pt" o:ole="" fillcolor="window">
            <v:imagedata r:id="rId4" o:title=""/>
          </v:shape>
          <o:OLEObject Type="Embed" ProgID="PBrush" ShapeID="_x0000_i1025" DrawAspect="Content" ObjectID="_1578311869" r:id="rId5"/>
        </w:object>
      </w:r>
    </w:p>
    <w:p w:rsidR="0037333C" w:rsidRPr="0037333C" w:rsidRDefault="0037333C" w:rsidP="0037333C">
      <w:pPr>
        <w:widowControl w:val="0"/>
        <w:suppressAutoHyphens/>
        <w:spacing w:after="0" w:line="240" w:lineRule="atLeast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4"/>
          <w:lang w:val="uk-UA"/>
        </w:rPr>
      </w:pPr>
      <w:r w:rsidRPr="0037333C">
        <w:rPr>
          <w:rFonts w:eastAsia="Andale Sans UI" w:cs="Times New Roman"/>
          <w:b/>
          <w:kern w:val="1"/>
          <w:sz w:val="28"/>
          <w:szCs w:val="24"/>
          <w:lang w:val="uk-UA"/>
        </w:rPr>
        <w:t xml:space="preserve">ВЕЛИКОДИМЕРСЬКА СЕЛИЩНА РАДА </w:t>
      </w:r>
    </w:p>
    <w:p w:rsidR="0037333C" w:rsidRPr="0037333C" w:rsidRDefault="0037333C" w:rsidP="0037333C">
      <w:pPr>
        <w:widowControl w:val="0"/>
        <w:pBdr>
          <w:bottom w:val="single" w:sz="12" w:space="1" w:color="auto"/>
        </w:pBdr>
        <w:suppressAutoHyphens/>
        <w:spacing w:after="0" w:line="240" w:lineRule="atLeast"/>
        <w:ind w:firstLine="0"/>
        <w:contextualSpacing w:val="0"/>
        <w:jc w:val="center"/>
        <w:rPr>
          <w:rFonts w:eastAsia="Andale Sans UI" w:cs="Times New Roman"/>
          <w:b/>
          <w:bCs/>
          <w:kern w:val="1"/>
          <w:sz w:val="32"/>
          <w:szCs w:val="24"/>
          <w:lang w:val="uk-UA"/>
        </w:rPr>
      </w:pPr>
      <w:r w:rsidRPr="0037333C">
        <w:rPr>
          <w:rFonts w:eastAsia="Andale Sans UI" w:cs="Times New Roman"/>
          <w:b/>
          <w:kern w:val="1"/>
          <w:sz w:val="28"/>
          <w:szCs w:val="24"/>
          <w:lang w:val="uk-UA"/>
        </w:rPr>
        <w:t>БРОВАРСЬКОГО РАЙОННУ  КИЇВСЬКОЇ ОБЛАСТІ</w:t>
      </w:r>
    </w:p>
    <w:p w:rsidR="0037333C" w:rsidRPr="0037333C" w:rsidRDefault="0037333C" w:rsidP="0037333C">
      <w:pPr>
        <w:spacing w:after="0" w:line="240" w:lineRule="auto"/>
        <w:ind w:firstLine="0"/>
        <w:contextualSpacing w:val="0"/>
        <w:jc w:val="right"/>
        <w:rPr>
          <w:rFonts w:eastAsia="Times New Roman" w:cs="Times New Roman"/>
          <w:b/>
          <w:sz w:val="28"/>
          <w:szCs w:val="24"/>
          <w:lang w:val="uk-UA" w:eastAsia="ru-RU"/>
        </w:rPr>
      </w:pPr>
    </w:p>
    <w:p w:rsidR="0037333C" w:rsidRPr="0037333C" w:rsidRDefault="0037333C" w:rsidP="0037333C">
      <w:pPr>
        <w:spacing w:after="60" w:line="240" w:lineRule="auto"/>
        <w:ind w:firstLine="0"/>
        <w:contextualSpacing w:val="0"/>
        <w:jc w:val="center"/>
        <w:outlineLvl w:val="1"/>
        <w:rPr>
          <w:rFonts w:eastAsia="Times New Roman" w:cs="Times New Roman"/>
          <w:b/>
          <w:sz w:val="40"/>
          <w:szCs w:val="24"/>
          <w:lang w:val="uk-UA" w:eastAsia="ru-RU"/>
        </w:rPr>
      </w:pPr>
      <w:r w:rsidRPr="0037333C">
        <w:rPr>
          <w:rFonts w:eastAsia="Times New Roman" w:cs="Times New Roman"/>
          <w:b/>
          <w:sz w:val="40"/>
          <w:szCs w:val="24"/>
          <w:lang w:val="uk-UA" w:eastAsia="ru-RU"/>
        </w:rPr>
        <w:t xml:space="preserve">Р І Ш Е Н </w:t>
      </w:r>
      <w:proofErr w:type="spellStart"/>
      <w:r w:rsidRPr="0037333C">
        <w:rPr>
          <w:rFonts w:eastAsia="Times New Roman" w:cs="Times New Roman"/>
          <w:b/>
          <w:sz w:val="40"/>
          <w:szCs w:val="24"/>
          <w:lang w:val="uk-UA" w:eastAsia="ru-RU"/>
        </w:rPr>
        <w:t>Н</w:t>
      </w:r>
      <w:proofErr w:type="spellEnd"/>
      <w:r w:rsidRPr="0037333C">
        <w:rPr>
          <w:rFonts w:eastAsia="Times New Roman" w:cs="Times New Roman"/>
          <w:b/>
          <w:sz w:val="40"/>
          <w:szCs w:val="24"/>
          <w:lang w:val="uk-UA" w:eastAsia="ru-RU"/>
        </w:rPr>
        <w:t xml:space="preserve"> Я</w:t>
      </w:r>
    </w:p>
    <w:p w:rsidR="0037333C" w:rsidRPr="0037333C" w:rsidRDefault="0037333C" w:rsidP="0037333C">
      <w:pPr>
        <w:spacing w:after="60" w:line="240" w:lineRule="auto"/>
        <w:ind w:firstLine="0"/>
        <w:contextualSpacing w:val="0"/>
        <w:jc w:val="center"/>
        <w:outlineLvl w:val="1"/>
        <w:rPr>
          <w:rFonts w:ascii="Arial" w:eastAsia="Times New Roman" w:hAnsi="Arial" w:cs="Arial"/>
          <w:szCs w:val="24"/>
          <w:lang w:val="uk-UA" w:eastAsia="ru-RU"/>
        </w:rPr>
      </w:pPr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6"/>
          <w:szCs w:val="26"/>
          <w:lang w:val="uk-UA"/>
        </w:rPr>
      </w:pPr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</w:rPr>
      </w:pPr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Про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надання</w:t>
      </w:r>
      <w:proofErr w:type="spellEnd"/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дозволу</w:t>
      </w:r>
      <w:proofErr w:type="spellEnd"/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на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розробку</w:t>
      </w:r>
      <w:proofErr w:type="spellEnd"/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проектів</w:t>
      </w:r>
      <w:proofErr w:type="spellEnd"/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землеустрою</w:t>
      </w:r>
      <w:proofErr w:type="spellEnd"/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</w:rPr>
      </w:pPr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щодо</w:t>
      </w:r>
      <w:proofErr w:type="spellEnd"/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формування</w:t>
      </w:r>
      <w:proofErr w:type="spellEnd"/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земель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комунальної</w:t>
      </w:r>
      <w:proofErr w:type="spellEnd"/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власності</w:t>
      </w:r>
      <w:proofErr w:type="spellEnd"/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</w:t>
      </w:r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</w:rPr>
      </w:pP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територіальної</w:t>
      </w:r>
      <w:proofErr w:type="spellEnd"/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громади</w:t>
      </w:r>
      <w:proofErr w:type="spellEnd"/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в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смт</w:t>
      </w:r>
      <w:proofErr w:type="spellEnd"/>
      <w:r w:rsidRPr="0037333C">
        <w:rPr>
          <w:rFonts w:eastAsia="Andale Sans UI" w:cs="Times New Roman"/>
          <w:b/>
          <w:kern w:val="1"/>
          <w:sz w:val="28"/>
          <w:szCs w:val="28"/>
        </w:rPr>
        <w:t xml:space="preserve"> Велика </w:t>
      </w:r>
      <w:proofErr w:type="spellStart"/>
      <w:r w:rsidRPr="0037333C">
        <w:rPr>
          <w:rFonts w:eastAsia="Andale Sans UI" w:cs="Times New Roman"/>
          <w:b/>
          <w:kern w:val="1"/>
          <w:sz w:val="28"/>
          <w:szCs w:val="28"/>
        </w:rPr>
        <w:t>Димерка</w:t>
      </w:r>
      <w:proofErr w:type="spellEnd"/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8"/>
        </w:rPr>
      </w:pPr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720"/>
        <w:contextualSpacing w:val="0"/>
        <w:rPr>
          <w:rFonts w:eastAsia="Andale Sans UI" w:cs="Times New Roman"/>
          <w:kern w:val="1"/>
          <w:sz w:val="28"/>
          <w:szCs w:val="28"/>
        </w:rPr>
      </w:pP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Розглянувши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клопотання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ПрАТ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“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Київобленерго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”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керуючись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ст. ст. 25, 26 Закону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України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«Про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місцеве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самоврядування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в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Україні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, ст. ст. 17, 33, 188, 122, 186¹ та п. 12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Перехідних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положень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Земельного кодексу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України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, ст. ст. 19, 49, 51, 55 Закону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України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«Про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землеустрій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», Порядком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ведення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Державного земельного кадастру,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зетвердженого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Постановою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Кабінету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Мністрів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України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від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17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березня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2012 р. № </w:t>
      </w:r>
      <w:proofErr w:type="gramStart"/>
      <w:r w:rsidRPr="0037333C">
        <w:rPr>
          <w:rFonts w:eastAsia="Andale Sans UI" w:cs="Times New Roman"/>
          <w:kern w:val="1"/>
          <w:sz w:val="28"/>
          <w:szCs w:val="28"/>
        </w:rPr>
        <w:t xml:space="preserve">1051,   </w:t>
      </w:r>
      <w:proofErr w:type="gramEnd"/>
      <w:r w:rsidRPr="0037333C">
        <w:rPr>
          <w:rFonts w:eastAsia="Andale Sans UI" w:cs="Times New Roman"/>
          <w:kern w:val="1"/>
          <w:sz w:val="28"/>
          <w:szCs w:val="28"/>
        </w:rPr>
        <w:t xml:space="preserve">            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сесія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37333C">
        <w:rPr>
          <w:rFonts w:eastAsia="Andale Sans UI" w:cs="Times New Roman"/>
          <w:kern w:val="1"/>
          <w:sz w:val="28"/>
          <w:szCs w:val="28"/>
        </w:rPr>
        <w:t>селищної</w:t>
      </w:r>
      <w:proofErr w:type="spellEnd"/>
      <w:r w:rsidRPr="0037333C">
        <w:rPr>
          <w:rFonts w:eastAsia="Andale Sans UI" w:cs="Times New Roman"/>
          <w:kern w:val="1"/>
          <w:sz w:val="28"/>
          <w:szCs w:val="28"/>
        </w:rPr>
        <w:t xml:space="preserve"> ради</w:t>
      </w:r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720"/>
        <w:contextualSpacing w:val="0"/>
        <w:rPr>
          <w:rFonts w:eastAsia="Andale Sans UI" w:cs="Times New Roman"/>
          <w:kern w:val="1"/>
          <w:sz w:val="28"/>
          <w:szCs w:val="28"/>
        </w:rPr>
      </w:pPr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Cs w:val="24"/>
        </w:rPr>
      </w:pPr>
      <w:r w:rsidRPr="0037333C">
        <w:rPr>
          <w:rFonts w:eastAsia="Andale Sans UI" w:cs="Times New Roman"/>
          <w:kern w:val="1"/>
          <w:sz w:val="28"/>
          <w:szCs w:val="28"/>
        </w:rPr>
        <w:t xml:space="preserve">          В И Р І Ш И Л А:</w:t>
      </w:r>
    </w:p>
    <w:p w:rsidR="0037333C" w:rsidRPr="0037333C" w:rsidRDefault="0037333C" w:rsidP="0037333C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r w:rsidRPr="0037333C">
        <w:rPr>
          <w:rFonts w:eastAsia="Times New Roman" w:cs="Times New Roman"/>
          <w:sz w:val="28"/>
          <w:szCs w:val="20"/>
          <w:lang w:val="uk-UA" w:eastAsia="ru-RU"/>
        </w:rPr>
        <w:t xml:space="preserve">1. Надати дозвіл </w:t>
      </w:r>
      <w:proofErr w:type="spellStart"/>
      <w:r w:rsidRPr="0037333C">
        <w:rPr>
          <w:rFonts w:eastAsia="Times New Roman" w:cs="Times New Roman"/>
          <w:sz w:val="28"/>
          <w:szCs w:val="20"/>
          <w:lang w:val="uk-UA" w:eastAsia="ru-RU"/>
        </w:rPr>
        <w:t>Великодимерській</w:t>
      </w:r>
      <w:proofErr w:type="spellEnd"/>
      <w:r w:rsidRPr="0037333C">
        <w:rPr>
          <w:rFonts w:eastAsia="Times New Roman" w:cs="Times New Roman"/>
          <w:sz w:val="28"/>
          <w:szCs w:val="20"/>
          <w:lang w:val="uk-UA" w:eastAsia="ru-RU"/>
        </w:rPr>
        <w:t xml:space="preserve"> селищній раді Броварського району Київської області в особі селищного голови </w:t>
      </w:r>
      <w:proofErr w:type="spellStart"/>
      <w:r w:rsidRPr="0037333C">
        <w:rPr>
          <w:rFonts w:eastAsia="Times New Roman" w:cs="Times New Roman"/>
          <w:sz w:val="28"/>
          <w:szCs w:val="20"/>
          <w:lang w:val="uk-UA" w:eastAsia="ru-RU"/>
        </w:rPr>
        <w:t>Бочкарьова</w:t>
      </w:r>
      <w:proofErr w:type="spellEnd"/>
      <w:r w:rsidRPr="0037333C">
        <w:rPr>
          <w:rFonts w:eastAsia="Times New Roman" w:cs="Times New Roman"/>
          <w:sz w:val="28"/>
          <w:szCs w:val="20"/>
          <w:lang w:val="uk-UA" w:eastAsia="ru-RU"/>
        </w:rPr>
        <w:t xml:space="preserve"> Анатолія Борисовича на розробку проектів землеустрою щодо формування земель комунальної власності територіальної громади земельних ділянок площами 0,0024 га, 0,0004 га, 0,0010 га, в смт Велика </w:t>
      </w:r>
      <w:proofErr w:type="spellStart"/>
      <w:r w:rsidRPr="0037333C">
        <w:rPr>
          <w:rFonts w:eastAsia="Times New Roman" w:cs="Times New Roman"/>
          <w:sz w:val="28"/>
          <w:szCs w:val="20"/>
          <w:lang w:val="uk-UA" w:eastAsia="ru-RU"/>
        </w:rPr>
        <w:t>Димерка</w:t>
      </w:r>
      <w:proofErr w:type="spellEnd"/>
      <w:r w:rsidRPr="0037333C">
        <w:rPr>
          <w:rFonts w:eastAsia="Times New Roman" w:cs="Times New Roman"/>
          <w:sz w:val="28"/>
          <w:szCs w:val="20"/>
          <w:lang w:val="uk-UA" w:eastAsia="ru-RU"/>
        </w:rPr>
        <w:t xml:space="preserve"> для розміщення будівництва, експлуатації та обслуговування будівель і споруд </w:t>
      </w:r>
      <w:proofErr w:type="spellStart"/>
      <w:r w:rsidRPr="0037333C">
        <w:rPr>
          <w:rFonts w:eastAsia="Times New Roman" w:cs="Times New Roman"/>
          <w:sz w:val="28"/>
          <w:szCs w:val="20"/>
          <w:lang w:val="uk-UA" w:eastAsia="ru-RU"/>
        </w:rPr>
        <w:t>обєктів</w:t>
      </w:r>
      <w:proofErr w:type="spellEnd"/>
      <w:r w:rsidRPr="0037333C">
        <w:rPr>
          <w:rFonts w:eastAsia="Times New Roman" w:cs="Times New Roman"/>
          <w:sz w:val="28"/>
          <w:szCs w:val="20"/>
          <w:lang w:val="uk-UA" w:eastAsia="ru-RU"/>
        </w:rPr>
        <w:t xml:space="preserve"> передачі електричної та теплової енергії (під 3 електроопори), з метою подальшого укладення договору оренди земельних ділянок з ПрАТ “</w:t>
      </w:r>
      <w:proofErr w:type="spellStart"/>
      <w:r w:rsidRPr="0037333C">
        <w:rPr>
          <w:rFonts w:eastAsia="Times New Roman" w:cs="Times New Roman"/>
          <w:sz w:val="28"/>
          <w:szCs w:val="20"/>
          <w:lang w:val="uk-UA" w:eastAsia="ru-RU"/>
        </w:rPr>
        <w:t>Київобленерго</w:t>
      </w:r>
      <w:proofErr w:type="spellEnd"/>
      <w:r w:rsidRPr="0037333C">
        <w:rPr>
          <w:rFonts w:eastAsia="Times New Roman" w:cs="Times New Roman"/>
          <w:sz w:val="28"/>
          <w:szCs w:val="20"/>
          <w:lang w:val="uk-UA" w:eastAsia="ru-RU"/>
        </w:rPr>
        <w:t>”</w:t>
      </w:r>
    </w:p>
    <w:p w:rsidR="0037333C" w:rsidRPr="0037333C" w:rsidRDefault="0037333C" w:rsidP="0037333C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r w:rsidRPr="0037333C">
        <w:rPr>
          <w:rFonts w:eastAsia="Times New Roman" w:cs="Times New Roman"/>
          <w:sz w:val="28"/>
          <w:szCs w:val="20"/>
          <w:lang w:val="uk-UA" w:eastAsia="ru-RU"/>
        </w:rPr>
        <w:t xml:space="preserve">2. Рекомендувати </w:t>
      </w:r>
      <w:proofErr w:type="spellStart"/>
      <w:r w:rsidRPr="0037333C">
        <w:rPr>
          <w:rFonts w:eastAsia="Times New Roman" w:cs="Times New Roman"/>
          <w:sz w:val="28"/>
          <w:szCs w:val="20"/>
          <w:lang w:val="uk-UA" w:eastAsia="ru-RU"/>
        </w:rPr>
        <w:t>Великодимерській</w:t>
      </w:r>
      <w:proofErr w:type="spellEnd"/>
      <w:r w:rsidRPr="0037333C">
        <w:rPr>
          <w:rFonts w:eastAsia="Times New Roman" w:cs="Times New Roman"/>
          <w:sz w:val="28"/>
          <w:szCs w:val="20"/>
          <w:lang w:val="uk-UA" w:eastAsia="ru-RU"/>
        </w:rPr>
        <w:t xml:space="preserve"> селищній раді звернутись до землевпорядної організації з метою замовлення робіт по розробці проекту землеустрою щодо формування земель комунальної власності територіальної громади.</w:t>
      </w:r>
    </w:p>
    <w:p w:rsidR="0037333C" w:rsidRPr="0037333C" w:rsidRDefault="0037333C" w:rsidP="0037333C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eastAsia="ru-RU"/>
        </w:rPr>
      </w:pPr>
      <w:r w:rsidRPr="0037333C">
        <w:rPr>
          <w:rFonts w:eastAsia="Times New Roman" w:cs="Times New Roman"/>
          <w:sz w:val="28"/>
          <w:szCs w:val="20"/>
          <w:lang w:val="uk-UA" w:eastAsia="ru-RU"/>
        </w:rPr>
        <w:t>3. Проект землеустрою щодо формування земель комунальної власності територіальної громади розробити та погодити згідно з норм чинного законодавства України.</w:t>
      </w:r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</w:rPr>
      </w:pPr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6"/>
          <w:szCs w:val="26"/>
        </w:rPr>
      </w:pPr>
      <w:proofErr w:type="spellStart"/>
      <w:r w:rsidRPr="0037333C">
        <w:rPr>
          <w:rFonts w:eastAsia="Andale Sans UI" w:cs="Times New Roman"/>
          <w:kern w:val="1"/>
          <w:sz w:val="26"/>
          <w:szCs w:val="26"/>
        </w:rPr>
        <w:t>Селищний</w:t>
      </w:r>
      <w:proofErr w:type="spellEnd"/>
      <w:r w:rsidRPr="0037333C">
        <w:rPr>
          <w:rFonts w:eastAsia="Andale Sans UI" w:cs="Times New Roman"/>
          <w:kern w:val="1"/>
          <w:sz w:val="26"/>
          <w:szCs w:val="26"/>
        </w:rPr>
        <w:t xml:space="preserve"> голова                                                                        </w:t>
      </w:r>
      <w:proofErr w:type="spellStart"/>
      <w:r w:rsidRPr="0037333C">
        <w:rPr>
          <w:rFonts w:eastAsia="Andale Sans UI" w:cs="Times New Roman"/>
          <w:kern w:val="1"/>
          <w:sz w:val="26"/>
          <w:szCs w:val="26"/>
        </w:rPr>
        <w:t>А.Б.Бочкарьов</w:t>
      </w:r>
      <w:proofErr w:type="spellEnd"/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6"/>
          <w:szCs w:val="26"/>
        </w:rPr>
      </w:pPr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6"/>
          <w:szCs w:val="26"/>
        </w:rPr>
      </w:pPr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6"/>
          <w:szCs w:val="26"/>
        </w:rPr>
      </w:pPr>
      <w:proofErr w:type="spellStart"/>
      <w:r w:rsidRPr="0037333C">
        <w:rPr>
          <w:rFonts w:eastAsia="Andale Sans UI" w:cs="Times New Roman"/>
          <w:kern w:val="1"/>
          <w:sz w:val="26"/>
          <w:szCs w:val="26"/>
        </w:rPr>
        <w:t>смт</w:t>
      </w:r>
      <w:proofErr w:type="spellEnd"/>
      <w:r w:rsidRPr="0037333C">
        <w:rPr>
          <w:rFonts w:eastAsia="Andale Sans UI" w:cs="Times New Roman"/>
          <w:kern w:val="1"/>
          <w:sz w:val="26"/>
          <w:szCs w:val="26"/>
        </w:rPr>
        <w:t xml:space="preserve"> Велика </w:t>
      </w:r>
      <w:proofErr w:type="spellStart"/>
      <w:r w:rsidRPr="0037333C">
        <w:rPr>
          <w:rFonts w:eastAsia="Andale Sans UI" w:cs="Times New Roman"/>
          <w:kern w:val="1"/>
          <w:sz w:val="26"/>
          <w:szCs w:val="26"/>
        </w:rPr>
        <w:t>Димерка</w:t>
      </w:r>
      <w:proofErr w:type="spellEnd"/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</w:rPr>
      </w:pPr>
      <w:r w:rsidRPr="0037333C">
        <w:rPr>
          <w:rFonts w:eastAsia="Andale Sans UI" w:cs="Times New Roman"/>
          <w:kern w:val="1"/>
          <w:sz w:val="26"/>
          <w:szCs w:val="26"/>
        </w:rPr>
        <w:t xml:space="preserve">11 </w:t>
      </w:r>
      <w:proofErr w:type="spellStart"/>
      <w:r w:rsidRPr="0037333C">
        <w:rPr>
          <w:rFonts w:eastAsia="Andale Sans UI" w:cs="Times New Roman"/>
          <w:kern w:val="1"/>
          <w:sz w:val="26"/>
          <w:szCs w:val="26"/>
        </w:rPr>
        <w:t>грудня</w:t>
      </w:r>
      <w:proofErr w:type="spellEnd"/>
      <w:r w:rsidRPr="0037333C">
        <w:rPr>
          <w:rFonts w:eastAsia="Andale Sans UI" w:cs="Times New Roman"/>
          <w:kern w:val="1"/>
          <w:sz w:val="26"/>
          <w:szCs w:val="26"/>
        </w:rPr>
        <w:t xml:space="preserve"> 2017 року</w:t>
      </w:r>
    </w:p>
    <w:p w:rsidR="0037333C" w:rsidRPr="0037333C" w:rsidRDefault="0037333C" w:rsidP="0037333C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</w:rPr>
      </w:pPr>
      <w:r w:rsidRPr="0037333C">
        <w:rPr>
          <w:rFonts w:eastAsia="Andale Sans UI" w:cs="Times New Roman"/>
          <w:kern w:val="1"/>
          <w:sz w:val="26"/>
          <w:szCs w:val="26"/>
        </w:rPr>
        <w:t xml:space="preserve">№ 27   </w:t>
      </w:r>
      <w:r w:rsidRPr="0037333C">
        <w:rPr>
          <w:rFonts w:eastAsia="Andale Sans UI" w:cs="Times New Roman"/>
          <w:kern w:val="1"/>
          <w:sz w:val="26"/>
          <w:szCs w:val="26"/>
          <w:lang w:val="en-US"/>
        </w:rPr>
        <w:t>II</w:t>
      </w:r>
      <w:r w:rsidRPr="0037333C">
        <w:rPr>
          <w:rFonts w:eastAsia="Andale Sans UI" w:cs="Times New Roman"/>
          <w:kern w:val="1"/>
          <w:sz w:val="26"/>
          <w:szCs w:val="26"/>
        </w:rPr>
        <w:t xml:space="preserve"> – </w:t>
      </w:r>
      <w:r w:rsidRPr="0037333C">
        <w:rPr>
          <w:rFonts w:eastAsia="Andale Sans UI" w:cs="Times New Roman"/>
          <w:kern w:val="1"/>
          <w:sz w:val="26"/>
          <w:szCs w:val="26"/>
          <w:lang w:val="en-US"/>
        </w:rPr>
        <w:t>V</w:t>
      </w:r>
      <w:r w:rsidRPr="0037333C">
        <w:rPr>
          <w:rFonts w:eastAsia="Andale Sans UI" w:cs="Times New Roman"/>
          <w:kern w:val="1"/>
          <w:sz w:val="26"/>
          <w:szCs w:val="26"/>
        </w:rPr>
        <w:t>ІІ</w:t>
      </w:r>
    </w:p>
    <w:p w:rsidR="007C4C2E" w:rsidRDefault="007C4C2E">
      <w:bookmarkStart w:id="0" w:name="_GoBack"/>
      <w:bookmarkEnd w:id="0"/>
    </w:p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C"/>
    <w:rsid w:val="00231BBF"/>
    <w:rsid w:val="0037333C"/>
    <w:rsid w:val="004E6092"/>
    <w:rsid w:val="007C4C2E"/>
    <w:rsid w:val="00D0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D15D-6BD8-49F1-A3EF-70463473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2018-01-24T13:11:00Z</dcterms:created>
  <dcterms:modified xsi:type="dcterms:W3CDTF">2018-01-24T13:11:00Z</dcterms:modified>
</cp:coreProperties>
</file>