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5EF" w:rsidRPr="00C216D0" w:rsidRDefault="00DF35EF" w:rsidP="00DF35EF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firstLine="0"/>
        <w:jc w:val="right"/>
        <w:textAlignment w:val="baseline"/>
        <w:rPr>
          <w:rFonts w:eastAsia="Andale Sans UI" w:cs="Tahoma"/>
          <w:kern w:val="3"/>
          <w:sz w:val="28"/>
          <w:szCs w:val="28"/>
          <w:lang w:val="uk-UA" w:eastAsia="ja-JP" w:bidi="fa-IR"/>
        </w:rPr>
      </w:pPr>
      <w:r w:rsidRPr="00C216D0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ACF82BE" wp14:editId="55D76C7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5EF" w:rsidRPr="00C216D0" w:rsidRDefault="00DF35EF" w:rsidP="00DF35EF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firstLine="720"/>
        <w:jc w:val="left"/>
        <w:textAlignment w:val="baseline"/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</w:pPr>
      <w:r w:rsidRPr="00C216D0">
        <w:rPr>
          <w:rFonts w:eastAsia="Andale Sans UI" w:cs="Tahoma"/>
          <w:b/>
          <w:kern w:val="3"/>
          <w:sz w:val="28"/>
          <w:szCs w:val="28"/>
          <w:lang w:eastAsia="ja-JP" w:bidi="fa-IR"/>
        </w:rPr>
        <w:t xml:space="preserve">                  </w:t>
      </w:r>
      <w:r w:rsidRPr="00C216D0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ВЕЛИКОДИМЕРСЬКА СЕЛИЩНА РАДА</w:t>
      </w:r>
    </w:p>
    <w:p w:rsidR="00DF35EF" w:rsidRPr="00C216D0" w:rsidRDefault="00DF35EF" w:rsidP="00DF35EF">
      <w:pPr>
        <w:widowControl w:val="0"/>
        <w:suppressAutoHyphens/>
        <w:autoSpaceDN w:val="0"/>
        <w:spacing w:after="0" w:line="240" w:lineRule="auto"/>
        <w:ind w:firstLine="0"/>
        <w:jc w:val="center"/>
        <w:textAlignment w:val="baseline"/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</w:pPr>
      <w:r w:rsidRPr="00C216D0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БРОВАРСЬКОГО РАЙОНУ КИЇВСЬКОЇ ОБЛАСТІ</w:t>
      </w:r>
    </w:p>
    <w:p w:rsidR="00DF35EF" w:rsidRPr="00C216D0" w:rsidRDefault="00DF35EF" w:rsidP="00DF35EF">
      <w:pPr>
        <w:tabs>
          <w:tab w:val="left" w:pos="3945"/>
        </w:tabs>
        <w:suppressAutoHyphens/>
        <w:autoSpaceDN w:val="0"/>
        <w:spacing w:after="0" w:line="240" w:lineRule="auto"/>
        <w:ind w:firstLine="0"/>
        <w:jc w:val="left"/>
        <w:rPr>
          <w:rFonts w:eastAsia="Times New Roman" w:cs="Times New Roman"/>
          <w:kern w:val="3"/>
          <w:sz w:val="28"/>
          <w:szCs w:val="28"/>
          <w:lang w:val="uk-UA" w:eastAsia="ru-RU"/>
        </w:rPr>
      </w:pPr>
    </w:p>
    <w:p w:rsidR="00DF35EF" w:rsidRPr="00C216D0" w:rsidRDefault="00DF35EF" w:rsidP="00DF35EF">
      <w:pPr>
        <w:tabs>
          <w:tab w:val="left" w:pos="3945"/>
        </w:tabs>
        <w:spacing w:after="0" w:line="240" w:lineRule="auto"/>
        <w:ind w:firstLine="0"/>
        <w:jc w:val="left"/>
        <w:rPr>
          <w:rFonts w:eastAsia="Times New Roman" w:cs="Times New Roman"/>
          <w:b/>
          <w:sz w:val="28"/>
          <w:szCs w:val="28"/>
          <w:lang w:val="uk-UA" w:eastAsia="ru-RU"/>
        </w:rPr>
      </w:pPr>
    </w:p>
    <w:p w:rsidR="00DF35EF" w:rsidRPr="00C216D0" w:rsidRDefault="00DF35EF" w:rsidP="00DF35EF">
      <w:pPr>
        <w:tabs>
          <w:tab w:val="left" w:pos="3945"/>
        </w:tabs>
        <w:spacing w:after="0" w:line="240" w:lineRule="auto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C216D0">
        <w:rPr>
          <w:rFonts w:eastAsia="Times New Roman" w:cs="Times New Roman"/>
          <w:b/>
          <w:sz w:val="28"/>
          <w:szCs w:val="28"/>
          <w:lang w:eastAsia="ru-RU"/>
        </w:rPr>
        <w:t xml:space="preserve">Р І Ш Е Н </w:t>
      </w:r>
      <w:proofErr w:type="spellStart"/>
      <w:r w:rsidRPr="00C216D0">
        <w:rPr>
          <w:rFonts w:eastAsia="Times New Roman" w:cs="Times New Roman"/>
          <w:b/>
          <w:sz w:val="28"/>
          <w:szCs w:val="28"/>
          <w:lang w:eastAsia="ru-RU"/>
        </w:rPr>
        <w:t>Н</w:t>
      </w:r>
      <w:proofErr w:type="spellEnd"/>
      <w:r w:rsidRPr="00C216D0">
        <w:rPr>
          <w:rFonts w:eastAsia="Times New Roman" w:cs="Times New Roman"/>
          <w:b/>
          <w:sz w:val="28"/>
          <w:szCs w:val="28"/>
          <w:lang w:eastAsia="ru-RU"/>
        </w:rPr>
        <w:t xml:space="preserve"> Я</w:t>
      </w:r>
    </w:p>
    <w:p w:rsidR="00DF35EF" w:rsidRDefault="00DF35EF" w:rsidP="00DF35EF">
      <w:pPr>
        <w:rPr>
          <w:lang w:val="uk-UA"/>
        </w:rPr>
      </w:pPr>
    </w:p>
    <w:p w:rsidR="00DF35EF" w:rsidRDefault="00DF35EF" w:rsidP="00DF35EF">
      <w:pPr>
        <w:ind w:firstLine="0"/>
        <w:rPr>
          <w:lang w:val="uk-UA"/>
        </w:rPr>
      </w:pPr>
    </w:p>
    <w:p w:rsidR="00DF35EF" w:rsidRPr="00D2172D" w:rsidRDefault="00DF35EF" w:rsidP="00DF35EF">
      <w:pPr>
        <w:rPr>
          <w:b/>
          <w:sz w:val="28"/>
          <w:szCs w:val="28"/>
          <w:lang w:val="uk-UA"/>
        </w:rPr>
      </w:pPr>
      <w:r w:rsidRPr="00D2172D">
        <w:rPr>
          <w:b/>
          <w:sz w:val="28"/>
          <w:szCs w:val="28"/>
          <w:lang w:val="uk-UA"/>
        </w:rPr>
        <w:t xml:space="preserve">Про розгляд подання Броварської місцевої </w:t>
      </w:r>
    </w:p>
    <w:p w:rsidR="00DF35EF" w:rsidRPr="00D2172D" w:rsidRDefault="00DF35EF" w:rsidP="00DF35EF">
      <w:pPr>
        <w:rPr>
          <w:b/>
          <w:sz w:val="28"/>
          <w:szCs w:val="28"/>
          <w:lang w:val="uk-UA"/>
        </w:rPr>
      </w:pPr>
      <w:r w:rsidRPr="00D2172D">
        <w:rPr>
          <w:b/>
          <w:sz w:val="28"/>
          <w:szCs w:val="28"/>
          <w:lang w:val="uk-UA"/>
        </w:rPr>
        <w:t xml:space="preserve">прокуратури у порядку ч.3 ст. 65 Закону України </w:t>
      </w:r>
    </w:p>
    <w:p w:rsidR="00DF35EF" w:rsidRPr="00D2172D" w:rsidRDefault="00DF35EF" w:rsidP="00DF35EF">
      <w:pPr>
        <w:rPr>
          <w:b/>
          <w:sz w:val="28"/>
          <w:szCs w:val="28"/>
          <w:lang w:val="uk-UA"/>
        </w:rPr>
      </w:pPr>
      <w:r w:rsidRPr="00D2172D">
        <w:rPr>
          <w:b/>
          <w:sz w:val="28"/>
          <w:szCs w:val="28"/>
          <w:lang w:val="uk-UA"/>
        </w:rPr>
        <w:t>«Про запобігання корупції»</w:t>
      </w:r>
    </w:p>
    <w:p w:rsidR="00DF35EF" w:rsidRDefault="00DF35EF" w:rsidP="00DF35EF">
      <w:pPr>
        <w:ind w:firstLine="0"/>
        <w:rPr>
          <w:lang w:val="uk-UA"/>
        </w:rPr>
      </w:pPr>
    </w:p>
    <w:p w:rsidR="00DF35EF" w:rsidRDefault="00DF35EF" w:rsidP="00DF35EF">
      <w:pPr>
        <w:rPr>
          <w:lang w:val="uk-UA"/>
        </w:rPr>
      </w:pPr>
    </w:p>
    <w:p w:rsidR="00DF35EF" w:rsidRDefault="00DF35EF" w:rsidP="00DF35EF">
      <w:pPr>
        <w:rPr>
          <w:lang w:val="uk-UA"/>
        </w:rPr>
      </w:pPr>
      <w:r>
        <w:rPr>
          <w:lang w:val="uk-UA"/>
        </w:rPr>
        <w:t xml:space="preserve">Керуючись ст. 25 Закону України «Про місцеве самоврядування в Україні», на виконання подання Броварської місцевої прокуратури Київської області від 26.06.2018 року за № 4454, враховуючи висновки та рекомендації постійної комісії з питань регламенту, депутатської етики, законності, протидії та запобігання корупції, селищна рада </w:t>
      </w:r>
    </w:p>
    <w:p w:rsidR="00DF35EF" w:rsidRDefault="00DF35EF" w:rsidP="00DF35EF">
      <w:pPr>
        <w:rPr>
          <w:lang w:val="uk-UA"/>
        </w:rPr>
      </w:pPr>
    </w:p>
    <w:p w:rsidR="00DF35EF" w:rsidRPr="00D2172D" w:rsidRDefault="00DF35EF" w:rsidP="00DF35EF">
      <w:pPr>
        <w:jc w:val="center"/>
        <w:rPr>
          <w:b/>
          <w:lang w:val="uk-UA"/>
        </w:rPr>
      </w:pPr>
      <w:r w:rsidRPr="00D2172D">
        <w:rPr>
          <w:b/>
          <w:lang w:val="uk-UA"/>
        </w:rPr>
        <w:t>В И Р І Ш И Л А</w:t>
      </w:r>
      <w:r>
        <w:rPr>
          <w:b/>
          <w:lang w:val="uk-UA"/>
        </w:rPr>
        <w:t xml:space="preserve"> </w:t>
      </w:r>
      <w:r w:rsidRPr="00D2172D">
        <w:rPr>
          <w:b/>
          <w:lang w:val="uk-UA"/>
        </w:rPr>
        <w:t>:</w:t>
      </w:r>
    </w:p>
    <w:p w:rsidR="00DF35EF" w:rsidRPr="00D2172D" w:rsidRDefault="00DF35EF" w:rsidP="00DF35EF">
      <w:pPr>
        <w:jc w:val="center"/>
        <w:rPr>
          <w:b/>
          <w:lang w:val="uk-UA"/>
        </w:rPr>
      </w:pPr>
    </w:p>
    <w:p w:rsidR="00DF35EF" w:rsidRDefault="00DF35EF" w:rsidP="00DF35EF">
      <w:pPr>
        <w:ind w:firstLine="0"/>
        <w:rPr>
          <w:lang w:val="uk-UA"/>
        </w:rPr>
      </w:pPr>
      <w:r>
        <w:rPr>
          <w:lang w:val="uk-UA"/>
        </w:rPr>
        <w:t>1. Подання Броварської місцевої прокуратури Київської області (у порядку ч.3 ст. 65 Закону України «Про запобігання корупції») від 26.06.2018 року за № 4454 прийняти до відома.</w:t>
      </w:r>
    </w:p>
    <w:p w:rsidR="00DF35EF" w:rsidRDefault="00DF35EF" w:rsidP="00DF35EF">
      <w:pPr>
        <w:rPr>
          <w:lang w:val="uk-UA"/>
        </w:rPr>
      </w:pPr>
    </w:p>
    <w:p w:rsidR="00DF35EF" w:rsidRDefault="00DF35EF" w:rsidP="00DF35EF">
      <w:pPr>
        <w:ind w:firstLine="0"/>
        <w:rPr>
          <w:lang w:val="uk-UA"/>
        </w:rPr>
      </w:pPr>
      <w:r>
        <w:rPr>
          <w:lang w:val="uk-UA"/>
        </w:rPr>
        <w:t xml:space="preserve">2. Доручити постійній комісії з питань регламенту, депутатської етики, законності, протидії та запобігання корупції  провести перевірку фактів щодо порушень вимог </w:t>
      </w:r>
      <w:proofErr w:type="spellStart"/>
      <w:r>
        <w:rPr>
          <w:lang w:val="uk-UA"/>
        </w:rPr>
        <w:t>антикорупційоного</w:t>
      </w:r>
      <w:proofErr w:type="spellEnd"/>
      <w:r>
        <w:rPr>
          <w:lang w:val="uk-UA"/>
        </w:rPr>
        <w:t xml:space="preserve"> законодавства при подачі щорічних декларацій (за 2017 рік) депутатами </w:t>
      </w:r>
      <w:proofErr w:type="spellStart"/>
      <w:r>
        <w:rPr>
          <w:lang w:val="uk-UA"/>
        </w:rPr>
        <w:t>Великодимерської</w:t>
      </w:r>
      <w:proofErr w:type="spellEnd"/>
      <w:r>
        <w:rPr>
          <w:lang w:val="uk-UA"/>
        </w:rPr>
        <w:t xml:space="preserve"> селищної ради та </w:t>
      </w:r>
      <w:proofErr w:type="spellStart"/>
      <w:r>
        <w:rPr>
          <w:lang w:val="uk-UA"/>
        </w:rPr>
        <w:t>внести</w:t>
      </w:r>
      <w:proofErr w:type="spellEnd"/>
      <w:r>
        <w:rPr>
          <w:lang w:val="uk-UA"/>
        </w:rPr>
        <w:t xml:space="preserve"> пропозиції за результатами перевірки.</w:t>
      </w:r>
    </w:p>
    <w:p w:rsidR="00DF35EF" w:rsidRDefault="00DF35EF" w:rsidP="00DF35EF">
      <w:pPr>
        <w:ind w:firstLine="0"/>
        <w:rPr>
          <w:lang w:val="uk-UA"/>
        </w:rPr>
      </w:pPr>
    </w:p>
    <w:p w:rsidR="00DF35EF" w:rsidRDefault="00DF35EF" w:rsidP="00DF35EF">
      <w:pPr>
        <w:ind w:firstLine="0"/>
        <w:jc w:val="left"/>
        <w:rPr>
          <w:lang w:val="uk-UA"/>
        </w:rPr>
      </w:pPr>
      <w:r>
        <w:rPr>
          <w:lang w:val="uk-UA"/>
        </w:rPr>
        <w:t>3. Комісії  провести відповідну роботу з депутатами селищної ради щодо недопущення у подальшому порушень антикорупційного законодавства України.</w:t>
      </w:r>
    </w:p>
    <w:p w:rsidR="00DF35EF" w:rsidRDefault="00DF35EF" w:rsidP="00DF35EF">
      <w:pPr>
        <w:ind w:firstLine="0"/>
        <w:jc w:val="left"/>
        <w:rPr>
          <w:lang w:val="uk-UA"/>
        </w:rPr>
      </w:pPr>
    </w:p>
    <w:p w:rsidR="00DF35EF" w:rsidRDefault="00DF35EF" w:rsidP="00DF35EF">
      <w:pPr>
        <w:ind w:firstLine="0"/>
        <w:jc w:val="left"/>
        <w:rPr>
          <w:lang w:val="uk-UA"/>
        </w:rPr>
      </w:pPr>
      <w:r>
        <w:rPr>
          <w:lang w:val="uk-UA"/>
        </w:rPr>
        <w:t>4.   Контроль за виконанням цього рішення покласти на секретаря ради Сидоренко А.М.</w:t>
      </w:r>
    </w:p>
    <w:p w:rsidR="00DF35EF" w:rsidRDefault="00DF35EF" w:rsidP="00DF35EF">
      <w:pPr>
        <w:jc w:val="left"/>
        <w:rPr>
          <w:lang w:val="uk-UA"/>
        </w:rPr>
      </w:pPr>
    </w:p>
    <w:p w:rsidR="00DF35EF" w:rsidRDefault="00DF35EF" w:rsidP="00DF35EF">
      <w:pPr>
        <w:jc w:val="left"/>
        <w:rPr>
          <w:lang w:val="uk-UA"/>
        </w:rPr>
      </w:pPr>
    </w:p>
    <w:p w:rsidR="00DF35EF" w:rsidRDefault="00DF35EF" w:rsidP="00DF35EF">
      <w:pPr>
        <w:jc w:val="left"/>
        <w:rPr>
          <w:lang w:val="uk-UA"/>
        </w:rPr>
      </w:pPr>
    </w:p>
    <w:p w:rsidR="00DF35EF" w:rsidRDefault="00DF35EF" w:rsidP="00DF35EF">
      <w:pPr>
        <w:jc w:val="left"/>
        <w:rPr>
          <w:lang w:val="uk-UA"/>
        </w:rPr>
      </w:pPr>
    </w:p>
    <w:p w:rsidR="00DF35EF" w:rsidRPr="00C216D0" w:rsidRDefault="00DF35EF" w:rsidP="00DF35EF">
      <w:pPr>
        <w:widowControl w:val="0"/>
        <w:suppressAutoHyphens/>
        <w:autoSpaceDN w:val="0"/>
        <w:spacing w:after="0" w:line="240" w:lineRule="auto"/>
        <w:ind w:firstLine="0"/>
        <w:jc w:val="left"/>
        <w:textAlignment w:val="baseline"/>
        <w:rPr>
          <w:rFonts w:eastAsia="Andale Sans UI" w:cs="Tahoma"/>
          <w:b/>
          <w:kern w:val="3"/>
          <w:sz w:val="28"/>
          <w:szCs w:val="20"/>
          <w:lang w:val="de-DE" w:eastAsia="ja-JP" w:bidi="fa-IR"/>
        </w:rPr>
      </w:pPr>
      <w:r>
        <w:rPr>
          <w:rFonts w:eastAsia="Andale Sans UI" w:cs="Tahoma"/>
          <w:b/>
          <w:kern w:val="3"/>
          <w:sz w:val="28"/>
          <w:szCs w:val="24"/>
          <w:lang w:val="uk-UA" w:eastAsia="ja-JP" w:bidi="fa-IR"/>
        </w:rPr>
        <w:t xml:space="preserve">  </w:t>
      </w:r>
      <w:proofErr w:type="spellStart"/>
      <w:r w:rsidRPr="00C216D0"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>Селищний</w:t>
      </w:r>
      <w:proofErr w:type="spellEnd"/>
      <w:r w:rsidRPr="00C216D0"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C216D0"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>голова</w:t>
      </w:r>
      <w:proofErr w:type="spellEnd"/>
      <w:r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ab/>
        <w:t xml:space="preserve">   </w:t>
      </w:r>
      <w:r w:rsidRPr="00C216D0"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ab/>
      </w:r>
      <w:r w:rsidRPr="00C216D0">
        <w:rPr>
          <w:rFonts w:eastAsia="Andale Sans UI" w:cs="Tahoma"/>
          <w:b/>
          <w:kern w:val="3"/>
          <w:sz w:val="28"/>
          <w:szCs w:val="24"/>
          <w:lang w:val="uk-UA" w:eastAsia="ja-JP" w:bidi="fa-IR"/>
        </w:rPr>
        <w:t xml:space="preserve">              </w:t>
      </w:r>
      <w:r w:rsidRPr="00C216D0"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 xml:space="preserve">              </w:t>
      </w:r>
      <w:r>
        <w:rPr>
          <w:rFonts w:eastAsia="Andale Sans UI" w:cs="Tahoma"/>
          <w:b/>
          <w:kern w:val="3"/>
          <w:sz w:val="28"/>
          <w:szCs w:val="24"/>
          <w:lang w:val="uk-UA" w:eastAsia="ja-JP" w:bidi="fa-IR"/>
        </w:rPr>
        <w:t xml:space="preserve">  </w:t>
      </w:r>
      <w:r w:rsidRPr="00C216D0"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 xml:space="preserve">      А. </w:t>
      </w:r>
      <w:proofErr w:type="spellStart"/>
      <w:r w:rsidRPr="00C216D0"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>Бочкарьов</w:t>
      </w:r>
      <w:proofErr w:type="spellEnd"/>
      <w:r w:rsidRPr="00C216D0"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 xml:space="preserve"> </w:t>
      </w:r>
    </w:p>
    <w:p w:rsidR="00DF35EF" w:rsidRPr="00C216D0" w:rsidRDefault="00DF35EF" w:rsidP="00DF35EF">
      <w:pPr>
        <w:spacing w:after="0" w:line="240" w:lineRule="auto"/>
        <w:ind w:firstLine="0"/>
        <w:jc w:val="left"/>
        <w:rPr>
          <w:rFonts w:eastAsia="Times New Roman" w:cs="Times New Roman"/>
          <w:szCs w:val="24"/>
          <w:lang w:val="uk-UA" w:eastAsia="ru-RU"/>
        </w:rPr>
      </w:pPr>
    </w:p>
    <w:p w:rsidR="00DF35EF" w:rsidRDefault="00DF35EF" w:rsidP="00DF35EF">
      <w:pPr>
        <w:spacing w:after="0" w:line="240" w:lineRule="auto"/>
        <w:ind w:firstLine="0"/>
        <w:jc w:val="left"/>
        <w:rPr>
          <w:rFonts w:eastAsia="Times New Roman" w:cs="Times New Roman"/>
          <w:szCs w:val="24"/>
          <w:lang w:val="uk-UA" w:eastAsia="ru-RU"/>
        </w:rPr>
      </w:pPr>
    </w:p>
    <w:p w:rsidR="00DF35EF" w:rsidRDefault="00DF35EF" w:rsidP="00DF35EF">
      <w:pPr>
        <w:spacing w:after="0" w:line="240" w:lineRule="auto"/>
        <w:ind w:firstLine="0"/>
        <w:jc w:val="left"/>
        <w:rPr>
          <w:rFonts w:eastAsia="Times New Roman" w:cs="Times New Roman"/>
          <w:szCs w:val="24"/>
          <w:lang w:val="uk-UA" w:eastAsia="ru-RU"/>
        </w:rPr>
      </w:pPr>
    </w:p>
    <w:p w:rsidR="00DF35EF" w:rsidRDefault="00DF35EF" w:rsidP="00DF35EF">
      <w:pPr>
        <w:spacing w:after="0" w:line="240" w:lineRule="auto"/>
        <w:ind w:firstLine="0"/>
        <w:jc w:val="left"/>
        <w:rPr>
          <w:rFonts w:eastAsia="Times New Roman" w:cs="Times New Roman"/>
          <w:szCs w:val="24"/>
          <w:lang w:val="uk-UA" w:eastAsia="ru-RU"/>
        </w:rPr>
      </w:pPr>
    </w:p>
    <w:p w:rsidR="00DF35EF" w:rsidRPr="00C216D0" w:rsidRDefault="00DF35EF" w:rsidP="00DF35EF">
      <w:pPr>
        <w:spacing w:after="0" w:line="240" w:lineRule="auto"/>
        <w:ind w:firstLine="0"/>
        <w:jc w:val="left"/>
        <w:rPr>
          <w:rFonts w:eastAsia="Times New Roman" w:cs="Times New Roman"/>
          <w:szCs w:val="24"/>
          <w:lang w:val="uk-UA" w:eastAsia="ru-RU"/>
        </w:rPr>
      </w:pPr>
      <w:r w:rsidRPr="00C216D0">
        <w:rPr>
          <w:rFonts w:eastAsia="Times New Roman" w:cs="Times New Roman"/>
          <w:szCs w:val="24"/>
          <w:lang w:val="uk-UA" w:eastAsia="ru-RU"/>
        </w:rPr>
        <w:t>смт Велика Димерка</w:t>
      </w:r>
    </w:p>
    <w:p w:rsidR="00DF35EF" w:rsidRPr="00C216D0" w:rsidRDefault="00DF35EF" w:rsidP="00DF35EF">
      <w:pPr>
        <w:spacing w:after="0" w:line="240" w:lineRule="auto"/>
        <w:ind w:firstLine="0"/>
        <w:jc w:val="left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>19</w:t>
      </w:r>
      <w:r w:rsidRPr="00C216D0">
        <w:rPr>
          <w:rFonts w:eastAsia="Times New Roman" w:cs="Times New Roman"/>
          <w:szCs w:val="24"/>
          <w:lang w:val="uk-UA" w:eastAsia="ru-RU"/>
        </w:rPr>
        <w:t xml:space="preserve"> </w:t>
      </w:r>
      <w:r>
        <w:rPr>
          <w:rFonts w:eastAsia="Times New Roman" w:cs="Times New Roman"/>
          <w:szCs w:val="24"/>
          <w:lang w:val="uk-UA" w:eastAsia="ru-RU"/>
        </w:rPr>
        <w:t>липня</w:t>
      </w:r>
      <w:r w:rsidRPr="00C216D0">
        <w:rPr>
          <w:rFonts w:eastAsia="Times New Roman" w:cs="Times New Roman"/>
          <w:szCs w:val="24"/>
          <w:lang w:val="uk-UA" w:eastAsia="ru-RU"/>
        </w:rPr>
        <w:t xml:space="preserve"> 2018 року</w:t>
      </w:r>
    </w:p>
    <w:p w:rsidR="00DF35EF" w:rsidRPr="00A9782F" w:rsidRDefault="000430AB" w:rsidP="00DF35EF">
      <w:pPr>
        <w:spacing w:after="0" w:line="240" w:lineRule="auto"/>
        <w:ind w:firstLine="0"/>
        <w:jc w:val="left"/>
        <w:rPr>
          <w:rFonts w:eastAsia="Times New Roman" w:cs="Times New Roman"/>
          <w:b/>
          <w:bCs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 xml:space="preserve">№ 262 </w:t>
      </w:r>
      <w:bookmarkStart w:id="0" w:name="_GoBack"/>
      <w:bookmarkEnd w:id="0"/>
      <w:r w:rsidR="00DF35EF" w:rsidRPr="00C216D0">
        <w:rPr>
          <w:rFonts w:eastAsia="Times New Roman" w:cs="Times New Roman"/>
          <w:szCs w:val="24"/>
          <w:lang w:val="uk-UA" w:eastAsia="ru-RU"/>
        </w:rPr>
        <w:t xml:space="preserve"> </w:t>
      </w:r>
      <w:r w:rsidR="00DF35EF" w:rsidRPr="00C216D0">
        <w:rPr>
          <w:rFonts w:eastAsia="Times New Roman" w:cs="Times New Roman"/>
          <w:szCs w:val="24"/>
          <w:lang w:val="en-US" w:eastAsia="ru-RU"/>
        </w:rPr>
        <w:t>X</w:t>
      </w:r>
      <w:r w:rsidR="00DF35EF">
        <w:rPr>
          <w:rFonts w:eastAsia="Times New Roman" w:cs="Times New Roman"/>
          <w:szCs w:val="24"/>
          <w:lang w:val="en-US" w:eastAsia="ru-RU"/>
        </w:rPr>
        <w:t>I</w:t>
      </w:r>
      <w:r w:rsidR="00DF35EF" w:rsidRPr="00C216D0">
        <w:rPr>
          <w:rFonts w:eastAsia="Times New Roman" w:cs="Times New Roman"/>
          <w:szCs w:val="24"/>
          <w:lang w:val="uk-UA" w:eastAsia="ru-RU"/>
        </w:rPr>
        <w:t xml:space="preserve">– </w:t>
      </w:r>
      <w:r w:rsidR="00DF35EF" w:rsidRPr="00C216D0">
        <w:rPr>
          <w:rFonts w:eastAsia="Times New Roman" w:cs="Times New Roman"/>
          <w:szCs w:val="24"/>
          <w:lang w:val="en-US" w:eastAsia="ru-RU"/>
        </w:rPr>
        <w:t>VI</w:t>
      </w:r>
      <w:r w:rsidR="00DF35EF" w:rsidRPr="00C216D0">
        <w:rPr>
          <w:rFonts w:eastAsia="Times New Roman" w:cs="Times New Roman"/>
          <w:szCs w:val="24"/>
          <w:lang w:val="uk-UA" w:eastAsia="ru-RU"/>
        </w:rPr>
        <w:t>І</w:t>
      </w:r>
    </w:p>
    <w:p w:rsidR="00DF35EF" w:rsidRPr="00F33950" w:rsidRDefault="00DF35EF" w:rsidP="00DF35EF">
      <w:pPr>
        <w:rPr>
          <w:color w:val="333333"/>
          <w:sz w:val="27"/>
          <w:szCs w:val="27"/>
          <w:bdr w:val="none" w:sz="0" w:space="0" w:color="auto" w:frame="1"/>
          <w:shd w:val="clear" w:color="auto" w:fill="FFFFFF"/>
          <w:lang w:val="uk-UA"/>
        </w:rPr>
      </w:pPr>
    </w:p>
    <w:p w:rsidR="007C4C2E" w:rsidRDefault="007C4C2E"/>
    <w:sectPr w:rsidR="007C4C2E" w:rsidSect="009D0F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9F4"/>
    <w:rsid w:val="000430AB"/>
    <w:rsid w:val="00231BBF"/>
    <w:rsid w:val="002859F4"/>
    <w:rsid w:val="004E6092"/>
    <w:rsid w:val="007C4C2E"/>
    <w:rsid w:val="009D0FF8"/>
    <w:rsid w:val="00DF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9425B-EA0E-45BF-ADD2-69A1114B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5EF"/>
    <w:pPr>
      <w:ind w:firstLine="454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2018-07-24T09:49:00Z</dcterms:created>
  <dcterms:modified xsi:type="dcterms:W3CDTF">2018-07-24T12:46:00Z</dcterms:modified>
</cp:coreProperties>
</file>