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055" w:rsidRPr="00887055" w:rsidRDefault="00887055" w:rsidP="00887055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firstLine="720"/>
        <w:contextualSpacing w:val="0"/>
        <w:jc w:val="right"/>
        <w:textAlignment w:val="baseline"/>
        <w:rPr>
          <w:rFonts w:eastAsia="Andale Sans UI" w:cs="Tahoma"/>
          <w:kern w:val="3"/>
          <w:sz w:val="28"/>
          <w:szCs w:val="24"/>
          <w:lang w:eastAsia="ja-JP" w:bidi="fa-IR"/>
        </w:rPr>
      </w:pPr>
      <w:r>
        <w:tab/>
      </w:r>
      <w:r w:rsidRPr="00887055">
        <w:rPr>
          <w:rFonts w:eastAsia="Andale Sans UI" w:cs="Tahoma"/>
          <w:kern w:val="3"/>
          <w:sz w:val="28"/>
          <w:szCs w:val="24"/>
          <w:lang w:eastAsia="ja-JP" w:bidi="fa-IR"/>
        </w:rPr>
        <w:t xml:space="preserve">                               </w:t>
      </w:r>
      <w:r w:rsidRPr="00887055">
        <w:rPr>
          <w:rFonts w:eastAsia="Times New Roman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FC8A350" wp14:editId="0F2DFFD1">
            <wp:simplePos x="0" y="0"/>
            <wp:positionH relativeFrom="margin">
              <wp:align>center</wp:align>
            </wp:positionH>
            <wp:positionV relativeFrom="paragraph">
              <wp:posOffset>394335</wp:posOffset>
            </wp:positionV>
            <wp:extent cx="431800" cy="61214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055" w:rsidRPr="00887055" w:rsidRDefault="00887055" w:rsidP="00887055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firstLine="720"/>
        <w:contextualSpacing w:val="0"/>
        <w:textAlignment w:val="baseline"/>
        <w:rPr>
          <w:rFonts w:eastAsia="Andale Sans UI" w:cs="Tahoma"/>
          <w:b/>
          <w:kern w:val="3"/>
          <w:sz w:val="28"/>
          <w:szCs w:val="24"/>
          <w:lang w:eastAsia="ja-JP" w:bidi="fa-IR"/>
        </w:rPr>
      </w:pPr>
    </w:p>
    <w:p w:rsidR="00887055" w:rsidRPr="00887055" w:rsidRDefault="00887055" w:rsidP="00887055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firstLine="720"/>
        <w:contextualSpacing w:val="0"/>
        <w:textAlignment w:val="baseline"/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</w:pPr>
      <w:r w:rsidRPr="00887055">
        <w:rPr>
          <w:rFonts w:eastAsia="Andale Sans UI" w:cs="Tahoma"/>
          <w:b/>
          <w:kern w:val="3"/>
          <w:sz w:val="28"/>
          <w:szCs w:val="24"/>
          <w:lang w:eastAsia="ja-JP" w:bidi="fa-IR"/>
        </w:rPr>
        <w:t xml:space="preserve">                  </w:t>
      </w:r>
      <w:r w:rsidRPr="00887055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ВЕЛИКОДИМЕРСЬКА СЕЛИЩНА РАДА</w:t>
      </w:r>
    </w:p>
    <w:p w:rsidR="00887055" w:rsidRPr="00887055" w:rsidRDefault="00887055" w:rsidP="00887055">
      <w:pPr>
        <w:widowControl w:val="0"/>
        <w:suppressAutoHyphens/>
        <w:autoSpaceDN w:val="0"/>
        <w:spacing w:after="0" w:line="240" w:lineRule="auto"/>
        <w:ind w:firstLine="0"/>
        <w:contextualSpacing w:val="0"/>
        <w:jc w:val="center"/>
        <w:textAlignment w:val="baseline"/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</w:pPr>
      <w:r w:rsidRPr="00887055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БРОВАРСЬКОГО РАЙОНУ КИЇВСЬКОЇ ОБЛАСТІ</w:t>
      </w:r>
    </w:p>
    <w:p w:rsidR="00887055" w:rsidRPr="00887055" w:rsidRDefault="00887055" w:rsidP="00887055">
      <w:pPr>
        <w:widowControl w:val="0"/>
        <w:tabs>
          <w:tab w:val="left" w:pos="3945"/>
        </w:tabs>
        <w:suppressAutoHyphens/>
        <w:autoSpaceDN w:val="0"/>
        <w:spacing w:after="0" w:line="240" w:lineRule="auto"/>
        <w:ind w:firstLine="0"/>
        <w:contextualSpacing w:val="0"/>
        <w:jc w:val="left"/>
        <w:textAlignment w:val="baseline"/>
        <w:rPr>
          <w:rFonts w:eastAsia="Andale Sans UI" w:cs="Tahoma"/>
          <w:kern w:val="3"/>
          <w:sz w:val="28"/>
          <w:szCs w:val="24"/>
          <w:lang w:val="uk-UA" w:eastAsia="ja-JP" w:bidi="fa-IR"/>
        </w:rPr>
      </w:pPr>
    </w:p>
    <w:p w:rsidR="00887055" w:rsidRPr="00887055" w:rsidRDefault="00887055" w:rsidP="00887055">
      <w:pPr>
        <w:widowControl w:val="0"/>
        <w:tabs>
          <w:tab w:val="left" w:pos="3945"/>
        </w:tabs>
        <w:suppressAutoHyphens/>
        <w:autoSpaceDN w:val="0"/>
        <w:spacing w:after="0" w:line="240" w:lineRule="auto"/>
        <w:ind w:firstLine="0"/>
        <w:contextualSpacing w:val="0"/>
        <w:jc w:val="center"/>
        <w:textAlignment w:val="baseline"/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</w:pPr>
      <w:r w:rsidRPr="00887055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 xml:space="preserve">Р І Ш Е Н </w:t>
      </w:r>
      <w:proofErr w:type="spellStart"/>
      <w:r w:rsidRPr="00887055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Н</w:t>
      </w:r>
      <w:proofErr w:type="spellEnd"/>
      <w:r w:rsidRPr="00887055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 xml:space="preserve"> Я</w:t>
      </w:r>
    </w:p>
    <w:p w:rsidR="00887055" w:rsidRPr="00887055" w:rsidRDefault="00887055" w:rsidP="00887055">
      <w:pPr>
        <w:widowControl w:val="0"/>
        <w:suppressAutoHyphens/>
        <w:autoSpaceDN w:val="0"/>
        <w:spacing w:after="0" w:line="240" w:lineRule="auto"/>
        <w:ind w:firstLine="0"/>
        <w:contextualSpacing w:val="0"/>
        <w:jc w:val="left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</w:p>
    <w:p w:rsidR="00887055" w:rsidRDefault="00887055" w:rsidP="00887055">
      <w:pPr>
        <w:tabs>
          <w:tab w:val="left" w:pos="6525"/>
        </w:tabs>
        <w:ind w:firstLine="0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 xml:space="preserve">дострокове припинення </w:t>
      </w:r>
    </w:p>
    <w:p w:rsidR="00887055" w:rsidRDefault="00887055" w:rsidP="00887055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повноважень депутата </w:t>
      </w:r>
      <w:proofErr w:type="spellStart"/>
      <w:r>
        <w:rPr>
          <w:b/>
          <w:sz w:val="28"/>
          <w:szCs w:val="28"/>
          <w:lang w:val="uk-UA"/>
        </w:rPr>
        <w:t>Великодимерської</w:t>
      </w:r>
      <w:proofErr w:type="spellEnd"/>
    </w:p>
    <w:p w:rsidR="00887055" w:rsidRDefault="00887055" w:rsidP="00887055">
      <w:pPr>
        <w:ind w:firstLine="0"/>
        <w:rPr>
          <w:b/>
          <w:sz w:val="28"/>
          <w:szCs w:val="20"/>
          <w:lang w:val="uk-UA"/>
        </w:rPr>
      </w:pPr>
      <w:r>
        <w:rPr>
          <w:b/>
          <w:sz w:val="28"/>
          <w:szCs w:val="28"/>
          <w:lang w:val="uk-UA"/>
        </w:rPr>
        <w:t xml:space="preserve">селищної ради </w:t>
      </w:r>
      <w:proofErr w:type="spellStart"/>
      <w:r>
        <w:rPr>
          <w:b/>
          <w:sz w:val="28"/>
          <w:szCs w:val="28"/>
          <w:lang w:val="uk-UA"/>
        </w:rPr>
        <w:t>Постола</w:t>
      </w:r>
      <w:proofErr w:type="spellEnd"/>
      <w:r>
        <w:rPr>
          <w:b/>
          <w:sz w:val="28"/>
          <w:szCs w:val="28"/>
          <w:lang w:val="uk-UA"/>
        </w:rPr>
        <w:t xml:space="preserve"> В.В.</w:t>
      </w:r>
    </w:p>
    <w:p w:rsidR="00887055" w:rsidRDefault="00887055" w:rsidP="00887055">
      <w:pPr>
        <w:rPr>
          <w:b/>
          <w:sz w:val="28"/>
        </w:rPr>
      </w:pPr>
    </w:p>
    <w:p w:rsidR="00887055" w:rsidRDefault="00887055" w:rsidP="00887055">
      <w:pPr>
        <w:pStyle w:val="a3"/>
        <w:ind w:left="0"/>
        <w:jc w:val="both"/>
        <w:rPr>
          <w:b/>
          <w:sz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</w:rPr>
        <w:t xml:space="preserve"> </w:t>
      </w:r>
      <w:r>
        <w:rPr>
          <w:sz w:val="28"/>
        </w:rPr>
        <w:t xml:space="preserve">Керуючись п.14 ст. 26 Закону України «Про місцеве самоврядування в Україні», пунктом 2 частини 2 статті 5 Закону України «Про статус депутатів місцевих рад», зважаючи на особисту заяву депутата </w:t>
      </w:r>
      <w:proofErr w:type="spellStart"/>
      <w:r>
        <w:rPr>
          <w:sz w:val="28"/>
        </w:rPr>
        <w:t>Постола</w:t>
      </w:r>
      <w:proofErr w:type="spellEnd"/>
      <w:r>
        <w:rPr>
          <w:sz w:val="28"/>
        </w:rPr>
        <w:t xml:space="preserve"> Віктора Васильовича від 19.04.2018 р. про дострокове припинення ним депутатських повноважень та враховуючи позитивні висновки та рекомендації </w:t>
      </w:r>
      <w:r>
        <w:rPr>
          <w:sz w:val="28"/>
          <w:szCs w:val="28"/>
        </w:rPr>
        <w:t xml:space="preserve">постійної комісії </w:t>
      </w:r>
      <w:r>
        <w:rPr>
          <w:rFonts w:eastAsiaTheme="minorHAnsi" w:cstheme="minorBidi"/>
          <w:sz w:val="28"/>
          <w:szCs w:val="28"/>
          <w:lang w:eastAsia="en-US"/>
        </w:rPr>
        <w:t xml:space="preserve">з питань регламенту, депутатської етики, законності, протидії та запобігання корупції, </w:t>
      </w:r>
      <w:r>
        <w:rPr>
          <w:sz w:val="28"/>
        </w:rPr>
        <w:t xml:space="preserve">селищна рада </w:t>
      </w:r>
    </w:p>
    <w:p w:rsidR="00887055" w:rsidRDefault="00887055" w:rsidP="00887055">
      <w:pPr>
        <w:rPr>
          <w:szCs w:val="24"/>
          <w:lang w:eastAsia="uk-UA"/>
        </w:rPr>
      </w:pPr>
    </w:p>
    <w:p w:rsidR="00887055" w:rsidRDefault="00887055" w:rsidP="00887055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uk-UA"/>
        </w:rPr>
        <w:t xml:space="preserve"> </w:t>
      </w:r>
      <w:r>
        <w:rPr>
          <w:b/>
          <w:sz w:val="28"/>
          <w:szCs w:val="28"/>
        </w:rPr>
        <w:t>В И Р І Ш И Л А:</w:t>
      </w:r>
    </w:p>
    <w:p w:rsidR="00887055" w:rsidRDefault="00887055" w:rsidP="00887055">
      <w:pPr>
        <w:rPr>
          <w:b/>
          <w:sz w:val="28"/>
          <w:szCs w:val="28"/>
          <w:lang w:eastAsia="uk-UA"/>
        </w:rPr>
      </w:pPr>
    </w:p>
    <w:p w:rsidR="00887055" w:rsidRDefault="00887055" w:rsidP="00887055">
      <w:pPr>
        <w:shd w:val="clear" w:color="auto" w:fill="FFFFFF"/>
        <w:spacing w:before="100" w:beforeAutospacing="1" w:after="180" w:line="240" w:lineRule="auto"/>
        <w:ind w:firstLine="0"/>
        <w:jc w:val="left"/>
        <w:rPr>
          <w:rFonts w:eastAsia="Times New Roman" w:cs="Times New Roman"/>
          <w:color w:val="2D2D2D"/>
          <w:sz w:val="28"/>
          <w:szCs w:val="28"/>
          <w:lang w:eastAsia="ru-RU"/>
        </w:rPr>
      </w:pPr>
      <w:r>
        <w:rPr>
          <w:rFonts w:eastAsia="Times New Roman" w:cs="Times New Roman"/>
          <w:color w:val="2D2D2D"/>
          <w:sz w:val="28"/>
          <w:szCs w:val="28"/>
          <w:lang w:val="uk-UA" w:eastAsia="ru-RU"/>
        </w:rPr>
        <w:t>1. Достроково припинити</w:t>
      </w:r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D2D2D"/>
          <w:sz w:val="28"/>
          <w:szCs w:val="28"/>
          <w:lang w:eastAsia="ru-RU"/>
        </w:rPr>
        <w:t>повноваження</w:t>
      </w:r>
      <w:proofErr w:type="spellEnd"/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 депутата </w:t>
      </w:r>
      <w:proofErr w:type="spellStart"/>
      <w:r>
        <w:rPr>
          <w:rFonts w:eastAsia="Times New Roman" w:cs="Times New Roman"/>
          <w:color w:val="2D2D2D"/>
          <w:sz w:val="28"/>
          <w:szCs w:val="28"/>
          <w:lang w:val="uk-UA" w:eastAsia="ru-RU"/>
        </w:rPr>
        <w:t>Великодимерської</w:t>
      </w:r>
      <w:proofErr w:type="spellEnd"/>
      <w:r>
        <w:rPr>
          <w:rFonts w:eastAsia="Times New Roman" w:cs="Times New Roman"/>
          <w:color w:val="2D2D2D"/>
          <w:sz w:val="28"/>
          <w:szCs w:val="28"/>
          <w:lang w:val="uk-UA" w:eastAsia="ru-RU"/>
        </w:rPr>
        <w:t xml:space="preserve"> селищної</w:t>
      </w:r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 ради VII </w:t>
      </w:r>
      <w:proofErr w:type="spellStart"/>
      <w:r>
        <w:rPr>
          <w:rFonts w:eastAsia="Times New Roman" w:cs="Times New Roman"/>
          <w:color w:val="2D2D2D"/>
          <w:sz w:val="28"/>
          <w:szCs w:val="28"/>
          <w:lang w:eastAsia="ru-RU"/>
        </w:rPr>
        <w:t>скликання</w:t>
      </w:r>
      <w:proofErr w:type="spellEnd"/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D2D2D"/>
          <w:sz w:val="28"/>
          <w:szCs w:val="28"/>
          <w:lang w:val="uk-UA" w:eastAsia="ru-RU"/>
        </w:rPr>
        <w:t>Постола</w:t>
      </w:r>
      <w:proofErr w:type="spellEnd"/>
      <w:r>
        <w:rPr>
          <w:rFonts w:eastAsia="Times New Roman" w:cs="Times New Roman"/>
          <w:color w:val="2D2D2D"/>
          <w:sz w:val="28"/>
          <w:szCs w:val="28"/>
          <w:lang w:val="uk-UA" w:eastAsia="ru-RU"/>
        </w:rPr>
        <w:t xml:space="preserve"> Віктора Васильовича</w:t>
      </w:r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D2D2D"/>
          <w:sz w:val="28"/>
          <w:szCs w:val="28"/>
          <w:lang w:eastAsia="ru-RU"/>
        </w:rPr>
        <w:t>згідно</w:t>
      </w:r>
      <w:proofErr w:type="spellEnd"/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 з </w:t>
      </w:r>
      <w:proofErr w:type="spellStart"/>
      <w:r>
        <w:rPr>
          <w:rFonts w:eastAsia="Times New Roman" w:cs="Times New Roman"/>
          <w:color w:val="2D2D2D"/>
          <w:sz w:val="28"/>
          <w:szCs w:val="28"/>
          <w:lang w:eastAsia="ru-RU"/>
        </w:rPr>
        <w:t>поданою</w:t>
      </w:r>
      <w:proofErr w:type="spellEnd"/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 ним </w:t>
      </w:r>
      <w:proofErr w:type="spellStart"/>
      <w:r>
        <w:rPr>
          <w:rFonts w:eastAsia="Times New Roman" w:cs="Times New Roman"/>
          <w:color w:val="2D2D2D"/>
          <w:sz w:val="28"/>
          <w:szCs w:val="28"/>
          <w:lang w:eastAsia="ru-RU"/>
        </w:rPr>
        <w:t>заявою</w:t>
      </w:r>
      <w:proofErr w:type="spellEnd"/>
      <w:r>
        <w:rPr>
          <w:rFonts w:eastAsia="Times New Roman" w:cs="Times New Roman"/>
          <w:color w:val="2D2D2D"/>
          <w:sz w:val="28"/>
          <w:szCs w:val="28"/>
          <w:lang w:eastAsia="ru-RU"/>
        </w:rPr>
        <w:t>.</w:t>
      </w:r>
    </w:p>
    <w:p w:rsidR="00887055" w:rsidRDefault="00887055" w:rsidP="00887055">
      <w:pPr>
        <w:ind w:hanging="142"/>
        <w:rPr>
          <w:rFonts w:eastAsia="Times New Roman" w:cs="Times New Roman"/>
          <w:sz w:val="28"/>
          <w:szCs w:val="20"/>
          <w:lang w:val="uk-UA" w:eastAsia="ru-RU"/>
        </w:rPr>
      </w:pPr>
      <w:r>
        <w:rPr>
          <w:rFonts w:eastAsia="Times New Roman" w:cs="Times New Roman"/>
          <w:color w:val="2D2D2D"/>
          <w:sz w:val="28"/>
          <w:szCs w:val="28"/>
          <w:lang w:val="uk-UA" w:eastAsia="ru-RU"/>
        </w:rPr>
        <w:t xml:space="preserve">  2. Вивести </w:t>
      </w:r>
      <w:proofErr w:type="spellStart"/>
      <w:r>
        <w:rPr>
          <w:rFonts w:eastAsia="Times New Roman" w:cs="Times New Roman"/>
          <w:color w:val="2D2D2D"/>
          <w:sz w:val="28"/>
          <w:szCs w:val="28"/>
          <w:lang w:val="uk-UA" w:eastAsia="ru-RU"/>
        </w:rPr>
        <w:t>Постола</w:t>
      </w:r>
      <w:proofErr w:type="spellEnd"/>
      <w:r>
        <w:rPr>
          <w:rFonts w:eastAsia="Times New Roman" w:cs="Times New Roman"/>
          <w:color w:val="2D2D2D"/>
          <w:sz w:val="28"/>
          <w:szCs w:val="28"/>
          <w:lang w:val="uk-UA" w:eastAsia="ru-RU"/>
        </w:rPr>
        <w:t xml:space="preserve"> В.В.</w:t>
      </w:r>
      <w:r>
        <w:rPr>
          <w:rFonts w:eastAsia="Times New Roman" w:cs="Times New Roman"/>
          <w:color w:val="2D2D2D"/>
          <w:sz w:val="28"/>
          <w:szCs w:val="28"/>
          <w:lang w:eastAsia="ru-RU"/>
        </w:rPr>
        <w:t> </w:t>
      </w:r>
      <w:r>
        <w:rPr>
          <w:rFonts w:eastAsia="Times New Roman" w:cs="Times New Roman"/>
          <w:color w:val="2D2D2D"/>
          <w:sz w:val="28"/>
          <w:szCs w:val="28"/>
          <w:lang w:val="uk-UA" w:eastAsia="ru-RU"/>
        </w:rPr>
        <w:t xml:space="preserve">зі складу постійної депутатської комісії </w:t>
      </w:r>
      <w:proofErr w:type="spellStart"/>
      <w:r>
        <w:rPr>
          <w:rFonts w:eastAsia="Times New Roman" w:cs="Times New Roman"/>
          <w:color w:val="2D2D2D"/>
          <w:sz w:val="28"/>
          <w:szCs w:val="28"/>
          <w:lang w:val="uk-UA" w:eastAsia="ru-RU"/>
        </w:rPr>
        <w:t>Великодимерської</w:t>
      </w:r>
      <w:proofErr w:type="spellEnd"/>
      <w:r>
        <w:rPr>
          <w:rFonts w:eastAsia="Times New Roman" w:cs="Times New Roman"/>
          <w:color w:val="2D2D2D"/>
          <w:sz w:val="28"/>
          <w:szCs w:val="28"/>
          <w:lang w:val="uk-UA" w:eastAsia="ru-RU"/>
        </w:rPr>
        <w:t xml:space="preserve"> селищної ради </w:t>
      </w:r>
      <w:r>
        <w:rPr>
          <w:rFonts w:eastAsia="Times New Roman" w:cs="Times New Roman"/>
          <w:color w:val="2D2D2D"/>
          <w:sz w:val="28"/>
          <w:szCs w:val="28"/>
          <w:lang w:eastAsia="ru-RU"/>
        </w:rPr>
        <w:t>VII</w:t>
      </w:r>
      <w:r>
        <w:rPr>
          <w:rFonts w:eastAsia="Times New Roman" w:cs="Times New Roman"/>
          <w:color w:val="2D2D2D"/>
          <w:sz w:val="28"/>
          <w:szCs w:val="28"/>
          <w:lang w:val="uk-UA" w:eastAsia="ru-RU"/>
        </w:rPr>
        <w:t xml:space="preserve"> скликання , </w:t>
      </w:r>
      <w:r>
        <w:rPr>
          <w:rFonts w:eastAsia="Times New Roman" w:cs="Times New Roman"/>
          <w:sz w:val="28"/>
          <w:szCs w:val="28"/>
          <w:lang w:val="uk-UA"/>
        </w:rPr>
        <w:t>з питань освіти, культури, туризму, молоді, фізкультури і спорту, охорони здоров’я та соціального захисту населення,</w:t>
      </w:r>
      <w:r>
        <w:rPr>
          <w:rFonts w:eastAsia="Times New Roman" w:cs="Times New Roman"/>
          <w:color w:val="2D2D2D"/>
          <w:sz w:val="28"/>
          <w:szCs w:val="28"/>
          <w:lang w:val="uk-UA" w:eastAsia="ru-RU"/>
        </w:rPr>
        <w:t xml:space="preserve"> затвердженого рішенням І сесії </w:t>
      </w:r>
      <w:proofErr w:type="spellStart"/>
      <w:r>
        <w:rPr>
          <w:rFonts w:eastAsia="Times New Roman" w:cs="Times New Roman"/>
          <w:color w:val="2D2D2D"/>
          <w:sz w:val="28"/>
          <w:szCs w:val="28"/>
          <w:lang w:val="uk-UA" w:eastAsia="ru-RU"/>
        </w:rPr>
        <w:t>Великодимерської</w:t>
      </w:r>
      <w:proofErr w:type="spellEnd"/>
      <w:r>
        <w:rPr>
          <w:rFonts w:eastAsia="Times New Roman" w:cs="Times New Roman"/>
          <w:color w:val="2D2D2D"/>
          <w:sz w:val="28"/>
          <w:szCs w:val="28"/>
          <w:lang w:val="uk-UA" w:eastAsia="ru-RU"/>
        </w:rPr>
        <w:t xml:space="preserve"> селищної ради </w:t>
      </w:r>
      <w:r>
        <w:rPr>
          <w:rFonts w:eastAsia="Times New Roman" w:cs="Times New Roman"/>
          <w:color w:val="2D2D2D"/>
          <w:sz w:val="28"/>
          <w:szCs w:val="28"/>
          <w:lang w:eastAsia="ru-RU"/>
        </w:rPr>
        <w:t>VII</w:t>
      </w:r>
      <w:r>
        <w:rPr>
          <w:rFonts w:eastAsia="Times New Roman" w:cs="Times New Roman"/>
          <w:color w:val="2D2D2D"/>
          <w:sz w:val="28"/>
          <w:szCs w:val="28"/>
          <w:lang w:val="uk-UA" w:eastAsia="ru-RU"/>
        </w:rPr>
        <w:t xml:space="preserve"> скликання від 16 листопада 2017 року № 5.</w:t>
      </w:r>
    </w:p>
    <w:p w:rsidR="00887055" w:rsidRDefault="00887055" w:rsidP="00887055">
      <w:pPr>
        <w:shd w:val="clear" w:color="auto" w:fill="FFFFFF"/>
        <w:spacing w:before="100" w:beforeAutospacing="1" w:after="180" w:line="240" w:lineRule="auto"/>
        <w:ind w:firstLine="0"/>
        <w:jc w:val="left"/>
        <w:rPr>
          <w:rFonts w:eastAsia="Times New Roman" w:cs="Times New Roman"/>
          <w:color w:val="2D2D2D"/>
          <w:sz w:val="28"/>
          <w:szCs w:val="28"/>
          <w:lang w:eastAsia="ru-RU"/>
        </w:rPr>
      </w:pPr>
      <w:r>
        <w:rPr>
          <w:rFonts w:eastAsia="Times New Roman" w:cs="Times New Roman"/>
          <w:color w:val="2D2D2D"/>
          <w:sz w:val="28"/>
          <w:szCs w:val="28"/>
          <w:lang w:val="uk-UA" w:eastAsia="ru-RU"/>
        </w:rPr>
        <w:t xml:space="preserve">3. </w:t>
      </w:r>
      <w:proofErr w:type="spellStart"/>
      <w:r>
        <w:rPr>
          <w:rFonts w:eastAsia="Times New Roman" w:cs="Times New Roman"/>
          <w:color w:val="2D2D2D"/>
          <w:sz w:val="28"/>
          <w:szCs w:val="28"/>
          <w:lang w:eastAsia="ru-RU"/>
        </w:rPr>
        <w:t>Направити</w:t>
      </w:r>
      <w:proofErr w:type="spellEnd"/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D2D2D"/>
          <w:sz w:val="28"/>
          <w:szCs w:val="28"/>
          <w:lang w:eastAsia="ru-RU"/>
        </w:rPr>
        <w:t>це</w:t>
      </w:r>
      <w:proofErr w:type="spellEnd"/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D2D2D"/>
          <w:sz w:val="28"/>
          <w:szCs w:val="28"/>
          <w:lang w:eastAsia="ru-RU"/>
        </w:rPr>
        <w:t>рішення</w:t>
      </w:r>
      <w:proofErr w:type="spellEnd"/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D2D2D"/>
          <w:sz w:val="28"/>
          <w:szCs w:val="28"/>
          <w:lang w:val="uk-UA" w:eastAsia="ru-RU"/>
        </w:rPr>
        <w:t>Великодимерській</w:t>
      </w:r>
      <w:proofErr w:type="spellEnd"/>
      <w:r>
        <w:rPr>
          <w:rFonts w:eastAsia="Times New Roman" w:cs="Times New Roman"/>
          <w:color w:val="2D2D2D"/>
          <w:sz w:val="28"/>
          <w:szCs w:val="28"/>
          <w:lang w:val="uk-UA" w:eastAsia="ru-RU"/>
        </w:rPr>
        <w:t xml:space="preserve"> селищній</w:t>
      </w:r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D2D2D"/>
          <w:sz w:val="28"/>
          <w:szCs w:val="28"/>
          <w:lang w:eastAsia="ru-RU"/>
        </w:rPr>
        <w:t>виборчій</w:t>
      </w:r>
      <w:proofErr w:type="spellEnd"/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D2D2D"/>
          <w:sz w:val="28"/>
          <w:szCs w:val="28"/>
          <w:lang w:eastAsia="ru-RU"/>
        </w:rPr>
        <w:t>комісії</w:t>
      </w:r>
      <w:proofErr w:type="spellEnd"/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D2D2D"/>
          <w:sz w:val="28"/>
          <w:szCs w:val="28"/>
          <w:lang w:eastAsia="ru-RU"/>
        </w:rPr>
        <w:t>Броварського</w:t>
      </w:r>
      <w:proofErr w:type="spellEnd"/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 району </w:t>
      </w:r>
      <w:proofErr w:type="spellStart"/>
      <w:r>
        <w:rPr>
          <w:rFonts w:eastAsia="Times New Roman" w:cs="Times New Roman"/>
          <w:color w:val="2D2D2D"/>
          <w:sz w:val="28"/>
          <w:szCs w:val="28"/>
          <w:lang w:eastAsia="ru-RU"/>
        </w:rPr>
        <w:t>Київської</w:t>
      </w:r>
      <w:proofErr w:type="spellEnd"/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D2D2D"/>
          <w:sz w:val="28"/>
          <w:szCs w:val="28"/>
          <w:lang w:eastAsia="ru-RU"/>
        </w:rPr>
        <w:t>області</w:t>
      </w:r>
      <w:proofErr w:type="spellEnd"/>
      <w:r>
        <w:rPr>
          <w:rFonts w:eastAsia="Times New Roman" w:cs="Times New Roman"/>
          <w:color w:val="2D2D2D"/>
          <w:sz w:val="28"/>
          <w:szCs w:val="28"/>
          <w:lang w:eastAsia="ru-RU"/>
        </w:rPr>
        <w:t>.</w:t>
      </w:r>
    </w:p>
    <w:p w:rsidR="00887055" w:rsidRDefault="00887055" w:rsidP="00887055">
      <w:pPr>
        <w:pStyle w:val="a3"/>
        <w:ind w:left="0" w:right="-1"/>
        <w:jc w:val="both"/>
        <w:rPr>
          <w:b/>
          <w:sz w:val="28"/>
        </w:rPr>
      </w:pPr>
      <w:r>
        <w:rPr>
          <w:sz w:val="28"/>
          <w:szCs w:val="28"/>
        </w:rPr>
        <w:t xml:space="preserve">4. Контроль за виконанням покласти на постійну комісію з питань </w:t>
      </w:r>
      <w:r>
        <w:rPr>
          <w:rFonts w:eastAsiaTheme="minorHAnsi" w:cstheme="minorBidi"/>
          <w:sz w:val="28"/>
          <w:szCs w:val="28"/>
          <w:lang w:eastAsia="en-US"/>
        </w:rPr>
        <w:t>з питань регламенту, депутатської етики, законності, протидії та запобігання корупції.</w:t>
      </w:r>
    </w:p>
    <w:p w:rsidR="00887055" w:rsidRDefault="00887055" w:rsidP="00887055">
      <w:pPr>
        <w:ind w:firstLine="0"/>
        <w:rPr>
          <w:rFonts w:eastAsia="Times New Roman" w:cs="Times New Roman"/>
          <w:color w:val="2D2D2D"/>
          <w:sz w:val="28"/>
          <w:szCs w:val="28"/>
          <w:lang w:val="uk-UA" w:eastAsia="ru-RU"/>
        </w:rPr>
      </w:pPr>
    </w:p>
    <w:p w:rsidR="00887055" w:rsidRDefault="00887055" w:rsidP="00887055">
      <w:pPr>
        <w:ind w:firstLine="0"/>
        <w:rPr>
          <w:sz w:val="28"/>
          <w:szCs w:val="28"/>
        </w:rPr>
      </w:pPr>
      <w:proofErr w:type="spellStart"/>
      <w:r>
        <w:rPr>
          <w:b/>
          <w:sz w:val="28"/>
        </w:rPr>
        <w:t>Селищний</w:t>
      </w:r>
      <w:proofErr w:type="spellEnd"/>
      <w:r>
        <w:rPr>
          <w:b/>
          <w:sz w:val="28"/>
        </w:rPr>
        <w:t xml:space="preserve"> голова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 А.Б. </w:t>
      </w:r>
      <w:proofErr w:type="spellStart"/>
      <w:r>
        <w:rPr>
          <w:b/>
          <w:sz w:val="28"/>
        </w:rPr>
        <w:t>Бочкарьов</w:t>
      </w:r>
      <w:proofErr w:type="spellEnd"/>
      <w:r>
        <w:rPr>
          <w:b/>
          <w:sz w:val="28"/>
        </w:rPr>
        <w:t xml:space="preserve"> </w:t>
      </w:r>
    </w:p>
    <w:p w:rsidR="00887055" w:rsidRDefault="00887055" w:rsidP="00887055">
      <w:pPr>
        <w:ind w:firstLine="0"/>
        <w:jc w:val="left"/>
        <w:rPr>
          <w:szCs w:val="24"/>
        </w:rPr>
      </w:pPr>
      <w:proofErr w:type="spellStart"/>
      <w:r>
        <w:rPr>
          <w:szCs w:val="24"/>
        </w:rPr>
        <w:t>смт</w:t>
      </w:r>
      <w:proofErr w:type="spellEnd"/>
      <w:r>
        <w:rPr>
          <w:szCs w:val="24"/>
        </w:rPr>
        <w:t xml:space="preserve"> Велика </w:t>
      </w:r>
      <w:proofErr w:type="spellStart"/>
      <w:r>
        <w:rPr>
          <w:szCs w:val="24"/>
        </w:rPr>
        <w:t>Димерка</w:t>
      </w:r>
      <w:proofErr w:type="spellEnd"/>
    </w:p>
    <w:p w:rsidR="00887055" w:rsidRDefault="00887055" w:rsidP="00887055">
      <w:pPr>
        <w:ind w:firstLine="0"/>
        <w:jc w:val="left"/>
        <w:rPr>
          <w:szCs w:val="24"/>
        </w:rPr>
      </w:pPr>
      <w:r>
        <w:rPr>
          <w:szCs w:val="24"/>
        </w:rPr>
        <w:t xml:space="preserve">27 </w:t>
      </w:r>
      <w:proofErr w:type="spellStart"/>
      <w:r>
        <w:rPr>
          <w:szCs w:val="24"/>
        </w:rPr>
        <w:t>квітня</w:t>
      </w:r>
      <w:proofErr w:type="spellEnd"/>
      <w:r>
        <w:rPr>
          <w:szCs w:val="24"/>
        </w:rPr>
        <w:t xml:space="preserve"> 2018 року</w:t>
      </w:r>
    </w:p>
    <w:p w:rsidR="00887055" w:rsidRDefault="00887055" w:rsidP="00887055">
      <w:pPr>
        <w:ind w:firstLine="0"/>
        <w:jc w:val="left"/>
        <w:rPr>
          <w:szCs w:val="24"/>
        </w:rPr>
      </w:pPr>
      <w:r>
        <w:rPr>
          <w:szCs w:val="24"/>
        </w:rPr>
        <w:t xml:space="preserve">№ </w:t>
      </w:r>
      <w:proofErr w:type="gramStart"/>
      <w:r>
        <w:rPr>
          <w:szCs w:val="24"/>
        </w:rPr>
        <w:t xml:space="preserve">185  </w:t>
      </w:r>
      <w:r>
        <w:rPr>
          <w:szCs w:val="24"/>
          <w:lang w:val="en-US"/>
        </w:rPr>
        <w:t>VII</w:t>
      </w:r>
      <w:r>
        <w:rPr>
          <w:szCs w:val="24"/>
        </w:rPr>
        <w:t>I</w:t>
      </w:r>
      <w:proofErr w:type="gramEnd"/>
      <w:r>
        <w:rPr>
          <w:szCs w:val="24"/>
        </w:rPr>
        <w:t xml:space="preserve"> – </w:t>
      </w:r>
      <w:r>
        <w:rPr>
          <w:szCs w:val="24"/>
          <w:lang w:val="en-US"/>
        </w:rPr>
        <w:t>V</w:t>
      </w:r>
      <w:r>
        <w:rPr>
          <w:szCs w:val="24"/>
        </w:rPr>
        <w:t>ІІ</w:t>
      </w:r>
    </w:p>
    <w:p w:rsidR="00887055" w:rsidRDefault="00887055" w:rsidP="00887055">
      <w:pPr>
        <w:jc w:val="left"/>
        <w:rPr>
          <w:sz w:val="20"/>
          <w:szCs w:val="20"/>
        </w:rPr>
      </w:pPr>
    </w:p>
    <w:p w:rsidR="00887055" w:rsidRDefault="00887055" w:rsidP="00887055"/>
    <w:p w:rsidR="00887055" w:rsidRDefault="00887055" w:rsidP="00887055"/>
    <w:p w:rsidR="007C4C2E" w:rsidRDefault="007C4C2E"/>
    <w:sectPr w:rsidR="007C4C2E" w:rsidSect="009D0F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68"/>
    <w:rsid w:val="00141168"/>
    <w:rsid w:val="00231BBF"/>
    <w:rsid w:val="004E6092"/>
    <w:rsid w:val="007C4C2E"/>
    <w:rsid w:val="00887055"/>
    <w:rsid w:val="009D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761F5-C013-4522-8CE6-26B2B9FF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055"/>
    <w:pPr>
      <w:spacing w:line="256" w:lineRule="auto"/>
      <w:ind w:firstLine="454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055"/>
    <w:pPr>
      <w:spacing w:after="0" w:line="240" w:lineRule="auto"/>
      <w:ind w:left="720" w:firstLine="0"/>
      <w:jc w:val="left"/>
    </w:pPr>
    <w:rPr>
      <w:rFonts w:eastAsia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4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2018-04-30T11:13:00Z</dcterms:created>
  <dcterms:modified xsi:type="dcterms:W3CDTF">2018-04-30T11:14:00Z</dcterms:modified>
</cp:coreProperties>
</file>