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18" w:rsidRPr="00A81918" w:rsidRDefault="00A81918" w:rsidP="00A81918">
      <w:pPr>
        <w:widowControl w:val="0"/>
        <w:suppressAutoHyphens/>
        <w:autoSpaceDN w:val="0"/>
        <w:spacing w:line="259" w:lineRule="auto"/>
        <w:jc w:val="right"/>
        <w:textAlignment w:val="baseline"/>
        <w:rPr>
          <w:sz w:val="28"/>
          <w:szCs w:val="20"/>
          <w:lang w:val="uk-UA"/>
        </w:rPr>
      </w:pPr>
      <w:r w:rsidRPr="00A8191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39619D" wp14:editId="7F62A5AA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539750" cy="683895"/>
            <wp:effectExtent l="0" t="0" r="0" b="1905"/>
            <wp:wrapTopAndBottom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918" w:rsidRPr="00A81918" w:rsidRDefault="00A81918" w:rsidP="00A81918">
      <w:pPr>
        <w:widowControl w:val="0"/>
        <w:suppressAutoHyphens/>
        <w:autoSpaceDN w:val="0"/>
        <w:spacing w:line="259" w:lineRule="auto"/>
        <w:jc w:val="center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A81918">
        <w:rPr>
          <w:b/>
          <w:sz w:val="28"/>
        </w:rPr>
        <w:t>ВЕЛИКОДИМЕРСЬКА СЕЛИЩНА РАДА</w:t>
      </w:r>
    </w:p>
    <w:p w:rsidR="00A81918" w:rsidRPr="00A81918" w:rsidRDefault="00A81918" w:rsidP="00A81918">
      <w:pPr>
        <w:spacing w:line="259" w:lineRule="auto"/>
        <w:jc w:val="center"/>
        <w:rPr>
          <w:rFonts w:eastAsia="Times New Roman" w:cs="Times New Roman"/>
          <w:b/>
          <w:sz w:val="28"/>
          <w:szCs w:val="20"/>
          <w:lang w:val="uk-UA" w:eastAsia="uk-UA"/>
        </w:rPr>
      </w:pPr>
      <w:r w:rsidRPr="00A81918">
        <w:rPr>
          <w:b/>
          <w:sz w:val="28"/>
        </w:rPr>
        <w:t>БРОВАРСЬКОГО РАЙОНУ КИЇВСЬКОЇ ОБЛАСТІ</w:t>
      </w:r>
    </w:p>
    <w:p w:rsidR="00A81918" w:rsidRPr="00A81918" w:rsidRDefault="00A81918" w:rsidP="00A81918">
      <w:pPr>
        <w:tabs>
          <w:tab w:val="left" w:pos="3945"/>
        </w:tabs>
        <w:spacing w:line="259" w:lineRule="auto"/>
        <w:rPr>
          <w:b/>
          <w:sz w:val="28"/>
          <w:szCs w:val="24"/>
        </w:rPr>
      </w:pPr>
    </w:p>
    <w:p w:rsidR="00A81918" w:rsidRPr="00A81918" w:rsidRDefault="00A81918" w:rsidP="00A81918">
      <w:pPr>
        <w:tabs>
          <w:tab w:val="left" w:pos="3945"/>
        </w:tabs>
        <w:spacing w:line="259" w:lineRule="auto"/>
        <w:jc w:val="center"/>
        <w:rPr>
          <w:b/>
          <w:sz w:val="28"/>
        </w:rPr>
      </w:pPr>
      <w:r w:rsidRPr="00A81918">
        <w:rPr>
          <w:b/>
          <w:sz w:val="28"/>
        </w:rPr>
        <w:t xml:space="preserve">Р І Ш Е Н </w:t>
      </w:r>
      <w:proofErr w:type="spellStart"/>
      <w:r w:rsidRPr="00A81918">
        <w:rPr>
          <w:b/>
          <w:sz w:val="28"/>
        </w:rPr>
        <w:t>Н</w:t>
      </w:r>
      <w:proofErr w:type="spellEnd"/>
      <w:r w:rsidRPr="00A81918">
        <w:rPr>
          <w:b/>
          <w:sz w:val="28"/>
        </w:rPr>
        <w:t xml:space="preserve"> Я</w:t>
      </w:r>
    </w:p>
    <w:p w:rsidR="00A81918" w:rsidRPr="00A81918" w:rsidRDefault="00A81918" w:rsidP="00A81918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szCs w:val="24"/>
          <w:lang w:val="uk-UA" w:eastAsia="ru-RU"/>
        </w:rPr>
      </w:pPr>
      <w:r w:rsidRPr="00A81918"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         </w:t>
      </w:r>
      <w:r w:rsidRPr="00A81918">
        <w:rPr>
          <w:rFonts w:eastAsia="Times New Roman" w:cs="Times New Roman"/>
          <w:b/>
          <w:bCs/>
          <w:color w:val="202020"/>
          <w:sz w:val="28"/>
          <w:szCs w:val="28"/>
          <w:lang w:eastAsia="ru-RU"/>
        </w:rPr>
        <w:t> </w:t>
      </w:r>
    </w:p>
    <w:p w:rsidR="00A81918" w:rsidRDefault="00A81918" w:rsidP="00A81918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A81918">
        <w:rPr>
          <w:rFonts w:eastAsia="Times New Roman" w:cs="Times New Roman"/>
          <w:b/>
          <w:sz w:val="28"/>
          <w:szCs w:val="28"/>
          <w:lang w:val="uk-UA" w:eastAsia="ru-RU"/>
        </w:rPr>
        <w:t xml:space="preserve">Про внесення змін до Програми соціально-економічного </w:t>
      </w:r>
    </w:p>
    <w:p w:rsidR="00A81918" w:rsidRDefault="00A81918" w:rsidP="00A81918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A81918">
        <w:rPr>
          <w:rFonts w:eastAsia="Times New Roman" w:cs="Times New Roman"/>
          <w:b/>
          <w:sz w:val="28"/>
          <w:szCs w:val="28"/>
          <w:lang w:val="uk-UA" w:eastAsia="ru-RU"/>
        </w:rPr>
        <w:t xml:space="preserve">культурного і духовного розвитку </w:t>
      </w:r>
      <w:proofErr w:type="spellStart"/>
      <w:r w:rsidRPr="00A81918">
        <w:rPr>
          <w:rFonts w:eastAsia="Times New Roman" w:cs="Times New Roman"/>
          <w:b/>
          <w:sz w:val="28"/>
          <w:szCs w:val="28"/>
          <w:lang w:val="uk-UA" w:eastAsia="ru-RU"/>
        </w:rPr>
        <w:t>Великодимерської</w:t>
      </w:r>
      <w:proofErr w:type="spellEnd"/>
      <w:r w:rsidRPr="00A81918">
        <w:rPr>
          <w:rFonts w:eastAsia="Times New Roman" w:cs="Times New Roman"/>
          <w:b/>
          <w:sz w:val="28"/>
          <w:szCs w:val="28"/>
          <w:lang w:val="uk-UA" w:eastAsia="ru-RU"/>
        </w:rPr>
        <w:t xml:space="preserve"> </w:t>
      </w:r>
    </w:p>
    <w:p w:rsidR="00A81918" w:rsidRDefault="00A81918" w:rsidP="00A81918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A81918">
        <w:rPr>
          <w:rFonts w:eastAsia="Times New Roman" w:cs="Times New Roman"/>
          <w:b/>
          <w:sz w:val="28"/>
          <w:szCs w:val="28"/>
          <w:lang w:val="uk-UA" w:eastAsia="ru-RU"/>
        </w:rPr>
        <w:t xml:space="preserve">об’єднаної територіальної громади  на 2018 рік , </w:t>
      </w:r>
    </w:p>
    <w:p w:rsidR="00A81918" w:rsidRDefault="00A81918" w:rsidP="00A81918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A81918">
        <w:rPr>
          <w:rFonts w:eastAsia="Times New Roman" w:cs="Times New Roman"/>
          <w:b/>
          <w:sz w:val="28"/>
          <w:szCs w:val="28"/>
          <w:lang w:val="uk-UA" w:eastAsia="ru-RU"/>
        </w:rPr>
        <w:t xml:space="preserve">затвердженої рішенням </w:t>
      </w:r>
      <w:proofErr w:type="spellStart"/>
      <w:r w:rsidRPr="00A81918">
        <w:rPr>
          <w:rFonts w:eastAsia="Times New Roman" w:cs="Times New Roman"/>
          <w:b/>
          <w:sz w:val="28"/>
          <w:szCs w:val="28"/>
          <w:lang w:val="uk-UA" w:eastAsia="ru-RU"/>
        </w:rPr>
        <w:t>Великодимерської</w:t>
      </w:r>
      <w:proofErr w:type="spellEnd"/>
      <w:r w:rsidRPr="00A81918">
        <w:rPr>
          <w:rFonts w:eastAsia="Times New Roman" w:cs="Times New Roman"/>
          <w:b/>
          <w:sz w:val="28"/>
          <w:szCs w:val="28"/>
          <w:lang w:val="uk-UA" w:eastAsia="ru-RU"/>
        </w:rPr>
        <w:t xml:space="preserve"> селищної ради </w:t>
      </w:r>
    </w:p>
    <w:p w:rsidR="00A81918" w:rsidRPr="00A81918" w:rsidRDefault="00A81918" w:rsidP="00A81918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  <w:r w:rsidRPr="00A81918">
        <w:rPr>
          <w:rFonts w:eastAsia="Times New Roman" w:cs="Times New Roman"/>
          <w:b/>
          <w:sz w:val="28"/>
          <w:szCs w:val="28"/>
          <w:lang w:val="uk-UA" w:eastAsia="ru-RU"/>
        </w:rPr>
        <w:t>від 21.12.2017 р. № 43</w:t>
      </w:r>
      <w:r w:rsidRPr="00A81918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 ІІІ – </w:t>
      </w:r>
      <w:r w:rsidRPr="00A81918">
        <w:rPr>
          <w:rFonts w:eastAsia="Andale Sans UI" w:cs="Tahoma"/>
          <w:b/>
          <w:kern w:val="3"/>
          <w:sz w:val="28"/>
          <w:szCs w:val="28"/>
          <w:lang w:val="en-US" w:eastAsia="ja-JP" w:bidi="fa-IR"/>
        </w:rPr>
        <w:t>V</w:t>
      </w:r>
      <w:r w:rsidRPr="00A81918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ІІ </w:t>
      </w:r>
      <w:r w:rsidRPr="00A81918">
        <w:rPr>
          <w:b/>
          <w:sz w:val="28"/>
          <w:szCs w:val="28"/>
          <w:lang w:val="uk-UA"/>
        </w:rPr>
        <w:t>із змінами</w:t>
      </w:r>
    </w:p>
    <w:p w:rsidR="00A81918" w:rsidRDefault="00A81918" w:rsidP="00A81918">
      <w:pPr>
        <w:spacing w:line="259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Pr="00A81918" w:rsidRDefault="00A81918" w:rsidP="00A81918">
      <w:pPr>
        <w:spacing w:line="259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  <w:r w:rsidRPr="00A81918">
        <w:rPr>
          <w:rFonts w:eastAsia="Times New Roman" w:cs="Times New Roman"/>
          <w:sz w:val="28"/>
          <w:szCs w:val="28"/>
          <w:lang w:val="uk-UA" w:eastAsia="ru-RU"/>
        </w:rPr>
        <w:t xml:space="preserve">Заслухавши та обговоривши інформацію голови </w:t>
      </w:r>
      <w:proofErr w:type="spellStart"/>
      <w:r w:rsidRPr="00A81918">
        <w:rPr>
          <w:rFonts w:eastAsia="Times New Roman" w:cs="Times New Roman"/>
          <w:sz w:val="28"/>
          <w:szCs w:val="28"/>
          <w:lang w:val="uk-UA" w:eastAsia="ru-RU"/>
        </w:rPr>
        <w:t>Бочкарьова</w:t>
      </w:r>
      <w:proofErr w:type="spellEnd"/>
      <w:r w:rsidRPr="00A81918">
        <w:rPr>
          <w:rFonts w:eastAsia="Times New Roman" w:cs="Times New Roman"/>
          <w:sz w:val="28"/>
          <w:szCs w:val="28"/>
          <w:lang w:val="uk-UA" w:eastAsia="ru-RU"/>
        </w:rPr>
        <w:t xml:space="preserve"> А.Б. про Програму соціально-економічного, культурного і духовного розвитку                   </w:t>
      </w:r>
      <w:proofErr w:type="spellStart"/>
      <w:r w:rsidRPr="00A81918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A81918">
        <w:rPr>
          <w:rFonts w:eastAsia="Times New Roman" w:cs="Times New Roman"/>
          <w:sz w:val="28"/>
          <w:szCs w:val="28"/>
          <w:lang w:val="uk-UA" w:eastAsia="ru-RU"/>
        </w:rPr>
        <w:t xml:space="preserve"> об’єднаної громади на 2018 рік, складену </w:t>
      </w:r>
      <w:proofErr w:type="spellStart"/>
      <w:r w:rsidRPr="00A81918">
        <w:rPr>
          <w:rFonts w:eastAsia="Times New Roman" w:cs="Times New Roman"/>
          <w:sz w:val="28"/>
          <w:szCs w:val="28"/>
          <w:lang w:val="uk-UA" w:eastAsia="ru-RU"/>
        </w:rPr>
        <w:t>виконачим</w:t>
      </w:r>
      <w:proofErr w:type="spellEnd"/>
      <w:r w:rsidRPr="00A81918">
        <w:rPr>
          <w:rFonts w:eastAsia="Times New Roman" w:cs="Times New Roman"/>
          <w:sz w:val="28"/>
          <w:szCs w:val="28"/>
          <w:lang w:val="uk-UA" w:eastAsia="ru-RU"/>
        </w:rPr>
        <w:t xml:space="preserve"> комітетом селищної ради і подану на затвердження сесії селищної ради, керуючись ст. 26 Закону України «Про місцеве самоврядування в Україні»,</w:t>
      </w:r>
    </w:p>
    <w:p w:rsidR="00A81918" w:rsidRPr="00A81918" w:rsidRDefault="00A81918" w:rsidP="00A81918">
      <w:pPr>
        <w:tabs>
          <w:tab w:val="left" w:pos="6946"/>
          <w:tab w:val="left" w:pos="8647"/>
        </w:tabs>
        <w:overflowPunct w:val="0"/>
        <w:autoSpaceDE w:val="0"/>
        <w:autoSpaceDN w:val="0"/>
        <w:adjustRightInd w:val="0"/>
        <w:spacing w:line="259" w:lineRule="auto"/>
        <w:ind w:right="708" w:firstLine="0"/>
        <w:textAlignment w:val="baseline"/>
        <w:rPr>
          <w:sz w:val="28"/>
          <w:szCs w:val="28"/>
          <w:lang w:val="uk-UA"/>
        </w:rPr>
      </w:pPr>
      <w:r w:rsidRPr="00A81918">
        <w:rPr>
          <w:rFonts w:ascii="Uk_Bodoni" w:hAnsi="Uk_Bodoni"/>
          <w:sz w:val="28"/>
          <w:lang w:val="uk-UA"/>
        </w:rPr>
        <w:t>враховуючи позитивні висновки та рекомендації постійних депутатських комісій</w:t>
      </w:r>
      <w:r w:rsidRPr="00A81918">
        <w:rPr>
          <w:sz w:val="28"/>
          <w:szCs w:val="28"/>
          <w:lang w:val="uk-UA"/>
        </w:rPr>
        <w:t>, селищна рада</w:t>
      </w:r>
    </w:p>
    <w:p w:rsidR="00A81918" w:rsidRPr="00A81918" w:rsidRDefault="00A81918" w:rsidP="00A81918">
      <w:pPr>
        <w:tabs>
          <w:tab w:val="left" w:pos="6946"/>
          <w:tab w:val="left" w:pos="8647"/>
        </w:tabs>
        <w:overflowPunct w:val="0"/>
        <w:autoSpaceDE w:val="0"/>
        <w:autoSpaceDN w:val="0"/>
        <w:adjustRightInd w:val="0"/>
        <w:spacing w:line="259" w:lineRule="auto"/>
        <w:ind w:right="708"/>
        <w:textAlignment w:val="baseline"/>
        <w:rPr>
          <w:sz w:val="28"/>
          <w:szCs w:val="28"/>
          <w:lang w:val="uk-UA"/>
        </w:rPr>
      </w:pPr>
      <w:r w:rsidRPr="00A81918">
        <w:rPr>
          <w:sz w:val="28"/>
          <w:szCs w:val="28"/>
          <w:lang w:val="uk-UA"/>
        </w:rPr>
        <w:t xml:space="preserve"> </w:t>
      </w:r>
    </w:p>
    <w:p w:rsidR="00A81918" w:rsidRPr="00A81918" w:rsidRDefault="00A81918" w:rsidP="00A81918">
      <w:pPr>
        <w:spacing w:after="0" w:line="240" w:lineRule="auto"/>
        <w:ind w:firstLine="0"/>
        <w:jc w:val="center"/>
        <w:rPr>
          <w:rFonts w:ascii="Helvetica" w:eastAsia="Times New Roman" w:hAnsi="Helvetica" w:cs="Helvetica"/>
          <w:color w:val="202020"/>
          <w:sz w:val="28"/>
          <w:szCs w:val="28"/>
          <w:lang w:val="uk-UA" w:eastAsia="ru-RU"/>
        </w:rPr>
      </w:pPr>
      <w:r w:rsidRPr="00A81918">
        <w:rPr>
          <w:rFonts w:eastAsia="Times New Roman" w:cs="Times New Roman"/>
          <w:b/>
          <w:bCs/>
          <w:color w:val="202020"/>
          <w:sz w:val="28"/>
          <w:szCs w:val="28"/>
          <w:lang w:val="uk-UA" w:eastAsia="ru-RU"/>
        </w:rPr>
        <w:t>ВИРІШИЛА:</w:t>
      </w:r>
    </w:p>
    <w:p w:rsidR="00A81918" w:rsidRPr="00A81918" w:rsidRDefault="00A81918" w:rsidP="00A81918">
      <w:pPr>
        <w:spacing w:before="75" w:after="128" w:line="240" w:lineRule="auto"/>
        <w:ind w:firstLine="0"/>
        <w:jc w:val="left"/>
        <w:outlineLvl w:val="1"/>
        <w:rPr>
          <w:rFonts w:eastAsia="Times New Roman" w:cs="Times New Roman"/>
          <w:sz w:val="28"/>
          <w:szCs w:val="28"/>
          <w:lang w:val="uk-UA" w:eastAsia="ru-RU"/>
        </w:rPr>
      </w:pPr>
      <w:r w:rsidRPr="00A81918">
        <w:rPr>
          <w:rFonts w:eastAsia="Times New Roman" w:cs="Times New Roman"/>
          <w:b/>
          <w:bCs/>
          <w:color w:val="202020"/>
          <w:sz w:val="28"/>
          <w:szCs w:val="28"/>
          <w:lang w:eastAsia="ru-RU"/>
        </w:rPr>
        <w:t> </w:t>
      </w:r>
      <w:r w:rsidRPr="00A81918">
        <w:rPr>
          <w:rFonts w:eastAsia="Times New Roman" w:cs="Times New Roman"/>
          <w:color w:val="202020"/>
          <w:sz w:val="28"/>
          <w:szCs w:val="28"/>
          <w:lang w:val="uk-UA" w:eastAsia="ru-RU"/>
        </w:rPr>
        <w:t xml:space="preserve">1. </w:t>
      </w:r>
      <w:proofErr w:type="spellStart"/>
      <w:r w:rsidRPr="00A81918">
        <w:rPr>
          <w:rFonts w:eastAsia="Times New Roman" w:cs="Times New Roman"/>
          <w:color w:val="202020"/>
          <w:sz w:val="28"/>
          <w:szCs w:val="28"/>
          <w:lang w:val="uk-UA" w:eastAsia="ru-RU"/>
        </w:rPr>
        <w:t>Внести</w:t>
      </w:r>
      <w:proofErr w:type="spellEnd"/>
      <w:r w:rsidRPr="00A81918">
        <w:rPr>
          <w:rFonts w:eastAsia="Times New Roman" w:cs="Times New Roman"/>
          <w:color w:val="202020"/>
          <w:sz w:val="28"/>
          <w:szCs w:val="28"/>
          <w:lang w:val="uk-UA" w:eastAsia="ru-RU"/>
        </w:rPr>
        <w:t xml:space="preserve"> зміни до рішення </w:t>
      </w:r>
      <w:proofErr w:type="spellStart"/>
      <w:r w:rsidRPr="00A81918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A81918">
        <w:rPr>
          <w:rFonts w:eastAsia="Times New Roman" w:cs="Times New Roman"/>
          <w:sz w:val="28"/>
          <w:szCs w:val="28"/>
          <w:lang w:val="uk-UA" w:eastAsia="ru-RU"/>
        </w:rPr>
        <w:t xml:space="preserve"> селищної ради від 21 грудня 2017 р. № 43 </w:t>
      </w:r>
      <w:r w:rsidRPr="00A81918"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A81918">
        <w:rPr>
          <w:rFonts w:eastAsia="Times New Roman" w:cs="Times New Roman"/>
          <w:sz w:val="28"/>
          <w:szCs w:val="28"/>
          <w:lang w:val="uk-UA" w:eastAsia="ru-RU"/>
        </w:rPr>
        <w:t xml:space="preserve">І – </w:t>
      </w:r>
      <w:r w:rsidRPr="00A81918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81918">
        <w:rPr>
          <w:rFonts w:eastAsia="Times New Roman" w:cs="Times New Roman"/>
          <w:sz w:val="28"/>
          <w:szCs w:val="28"/>
          <w:lang w:val="uk-UA" w:eastAsia="ru-RU"/>
        </w:rPr>
        <w:t xml:space="preserve">ІІ «Про затвердження Програми соціально-економічного, культурного і духовного розвитку </w:t>
      </w:r>
      <w:proofErr w:type="spellStart"/>
      <w:r w:rsidRPr="00A81918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A81918">
        <w:rPr>
          <w:rFonts w:eastAsia="Times New Roman" w:cs="Times New Roman"/>
          <w:sz w:val="28"/>
          <w:szCs w:val="28"/>
          <w:lang w:val="uk-UA" w:eastAsia="ru-RU"/>
        </w:rPr>
        <w:t xml:space="preserve"> об’єднаної територіальної громади на 2018рік».</w:t>
      </w:r>
    </w:p>
    <w:p w:rsidR="00A81918" w:rsidRPr="00A81918" w:rsidRDefault="00A81918" w:rsidP="00A81918">
      <w:pPr>
        <w:spacing w:before="75" w:after="128" w:line="240" w:lineRule="auto"/>
        <w:ind w:firstLine="0"/>
        <w:jc w:val="left"/>
        <w:outlineLvl w:val="1"/>
        <w:rPr>
          <w:rFonts w:asciiTheme="minorHAnsi" w:eastAsia="Times New Roman" w:hAnsiTheme="minorHAnsi" w:cs="Helvetica"/>
          <w:b/>
          <w:bCs/>
          <w:color w:val="202020"/>
          <w:sz w:val="28"/>
          <w:szCs w:val="28"/>
          <w:lang w:val="uk-UA" w:eastAsia="ru-RU"/>
        </w:rPr>
      </w:pPr>
      <w:r w:rsidRPr="00A81918">
        <w:rPr>
          <w:rFonts w:eastAsia="Times New Roman" w:cs="Times New Roman"/>
          <w:sz w:val="28"/>
          <w:szCs w:val="28"/>
          <w:lang w:val="uk-UA" w:eastAsia="ru-RU"/>
        </w:rPr>
        <w:t xml:space="preserve">1.1. </w:t>
      </w:r>
      <w:r w:rsidRPr="00A81918">
        <w:rPr>
          <w:rFonts w:eastAsia="Times New Roman" w:cs="Times New Roman"/>
          <w:b/>
          <w:bCs/>
          <w:color w:val="202020"/>
          <w:sz w:val="28"/>
          <w:szCs w:val="28"/>
          <w:lang w:eastAsia="ru-RU"/>
        </w:rPr>
        <w:t xml:space="preserve">Внести </w:t>
      </w:r>
      <w:proofErr w:type="spellStart"/>
      <w:r w:rsidRPr="00A81918">
        <w:rPr>
          <w:rFonts w:eastAsia="Times New Roman" w:cs="Times New Roman"/>
          <w:b/>
          <w:bCs/>
          <w:color w:val="202020"/>
          <w:sz w:val="28"/>
          <w:szCs w:val="28"/>
          <w:lang w:eastAsia="ru-RU"/>
        </w:rPr>
        <w:t>зміни</w:t>
      </w:r>
      <w:proofErr w:type="spellEnd"/>
      <w:r w:rsidRPr="00A81918">
        <w:rPr>
          <w:rFonts w:eastAsia="Times New Roman" w:cs="Times New Roman"/>
          <w:b/>
          <w:bCs/>
          <w:color w:val="202020"/>
          <w:sz w:val="28"/>
          <w:szCs w:val="28"/>
          <w:lang w:eastAsia="ru-RU"/>
        </w:rPr>
        <w:t xml:space="preserve"> до </w:t>
      </w:r>
      <w:r w:rsidRPr="00A81918">
        <w:rPr>
          <w:rFonts w:eastAsia="Times New Roman" w:cs="Times New Roman"/>
          <w:b/>
          <w:bCs/>
          <w:color w:val="202020"/>
          <w:sz w:val="28"/>
          <w:szCs w:val="28"/>
          <w:lang w:val="uk-UA" w:eastAsia="ru-RU"/>
        </w:rPr>
        <w:t>цільових</w:t>
      </w:r>
      <w:r w:rsidRPr="00A81918">
        <w:rPr>
          <w:rFonts w:eastAsia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  <w:proofErr w:type="spellStart"/>
      <w:r w:rsidRPr="00A81918">
        <w:rPr>
          <w:rFonts w:eastAsia="Times New Roman" w:cs="Times New Roman"/>
          <w:b/>
          <w:bCs/>
          <w:color w:val="202020"/>
          <w:sz w:val="28"/>
          <w:szCs w:val="28"/>
          <w:lang w:eastAsia="ru-RU"/>
        </w:rPr>
        <w:t>програм</w:t>
      </w:r>
      <w:proofErr w:type="spellEnd"/>
      <w:r w:rsidRPr="00A81918">
        <w:rPr>
          <w:rFonts w:eastAsia="Times New Roman" w:cs="Times New Roman"/>
          <w:b/>
          <w:bCs/>
          <w:color w:val="202020"/>
          <w:sz w:val="28"/>
          <w:szCs w:val="28"/>
          <w:lang w:val="uk-UA" w:eastAsia="ru-RU"/>
        </w:rPr>
        <w:t xml:space="preserve"> </w:t>
      </w:r>
      <w:proofErr w:type="spellStart"/>
      <w:r w:rsidRPr="00A81918">
        <w:rPr>
          <w:rFonts w:eastAsia="Times New Roman" w:cs="Times New Roman"/>
          <w:b/>
          <w:bCs/>
          <w:color w:val="202020"/>
          <w:sz w:val="28"/>
          <w:szCs w:val="28"/>
          <w:lang w:val="uk-UA" w:eastAsia="ru-RU"/>
        </w:rPr>
        <w:t>Великодимерської</w:t>
      </w:r>
      <w:proofErr w:type="spellEnd"/>
      <w:r w:rsidRPr="00A81918">
        <w:rPr>
          <w:rFonts w:eastAsia="Times New Roman" w:cs="Times New Roman"/>
          <w:b/>
          <w:bCs/>
          <w:color w:val="202020"/>
          <w:sz w:val="28"/>
          <w:szCs w:val="28"/>
          <w:lang w:val="uk-UA" w:eastAsia="ru-RU"/>
        </w:rPr>
        <w:t xml:space="preserve"> селищної ради:</w:t>
      </w:r>
    </w:p>
    <w:p w:rsidR="00A81918" w:rsidRPr="00A81918" w:rsidRDefault="00A81918" w:rsidP="00A81918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Pr="00A81918" w:rsidRDefault="00A81918" w:rsidP="00A81918">
      <w:pPr>
        <w:spacing w:line="259" w:lineRule="auto"/>
        <w:ind w:firstLine="0"/>
        <w:rPr>
          <w:rFonts w:eastAsia="Calibri" w:cs="Times New Roman"/>
          <w:sz w:val="28"/>
          <w:szCs w:val="28"/>
          <w:lang w:val="uk-UA" w:eastAsia="ru-RU"/>
        </w:rPr>
      </w:pPr>
      <w:r w:rsidRPr="00A81918">
        <w:rPr>
          <w:rFonts w:eastAsia="Times New Roman" w:cs="Times New Roman"/>
          <w:sz w:val="28"/>
          <w:szCs w:val="28"/>
          <w:lang w:val="uk-UA" w:eastAsia="ru-RU"/>
        </w:rPr>
        <w:t xml:space="preserve">2. </w:t>
      </w:r>
      <w:r w:rsidRPr="00A81918">
        <w:rPr>
          <w:rFonts w:eastAsia="Times New Roman" w:cs="Times New Roman"/>
          <w:color w:val="202020"/>
          <w:sz w:val="28"/>
          <w:szCs w:val="28"/>
          <w:lang w:val="uk-UA" w:eastAsia="ru-RU"/>
        </w:rPr>
        <w:t xml:space="preserve">Контроль за виконанням даного рішення покласти на постійну депутатську комісію з </w:t>
      </w:r>
      <w:proofErr w:type="spellStart"/>
      <w:r w:rsidRPr="00A81918">
        <w:rPr>
          <w:sz w:val="28"/>
          <w:szCs w:val="28"/>
          <w:lang w:val="uk-UA"/>
        </w:rPr>
        <w:t>з</w:t>
      </w:r>
      <w:proofErr w:type="spellEnd"/>
      <w:r w:rsidRPr="00A81918">
        <w:rPr>
          <w:sz w:val="28"/>
          <w:szCs w:val="28"/>
          <w:lang w:val="uk-UA"/>
        </w:rPr>
        <w:t xml:space="preserve"> питань регламенту, депутатської етики, законності, протидії та запобігання корупції та на </w:t>
      </w:r>
      <w:r w:rsidRPr="00A81918">
        <w:rPr>
          <w:rFonts w:eastAsia="Calibri" w:cs="Times New Roman"/>
          <w:sz w:val="28"/>
          <w:szCs w:val="28"/>
          <w:lang w:val="uk-UA" w:eastAsia="ru-RU"/>
        </w:rPr>
        <w:t xml:space="preserve">постійну депутатську комісію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A81918">
        <w:rPr>
          <w:rFonts w:eastAsia="Calibri" w:cs="Times New Roman"/>
          <w:sz w:val="28"/>
          <w:szCs w:val="28"/>
          <w:lang w:val="uk-UA" w:eastAsia="ru-RU"/>
        </w:rPr>
        <w:t>зв’язків</w:t>
      </w:r>
      <w:proofErr w:type="spellEnd"/>
      <w:r w:rsidRPr="00A81918">
        <w:rPr>
          <w:rFonts w:eastAsia="Calibri" w:cs="Times New Roman"/>
          <w:sz w:val="28"/>
          <w:szCs w:val="28"/>
          <w:lang w:val="uk-UA" w:eastAsia="ru-RU"/>
        </w:rPr>
        <w:t>.</w:t>
      </w:r>
    </w:p>
    <w:p w:rsidR="00A81918" w:rsidRPr="00A81918" w:rsidRDefault="00A81918" w:rsidP="00A81918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color w:val="202020"/>
          <w:sz w:val="28"/>
          <w:szCs w:val="28"/>
          <w:lang w:val="uk-UA" w:eastAsia="ru-RU"/>
        </w:rPr>
      </w:pPr>
      <w:r w:rsidRPr="00A81918">
        <w:rPr>
          <w:rFonts w:eastAsia="Times New Roman" w:cs="Times New Roman"/>
          <w:b/>
          <w:color w:val="202020"/>
          <w:sz w:val="28"/>
          <w:szCs w:val="28"/>
          <w:lang w:val="uk-UA" w:eastAsia="ru-RU"/>
        </w:rPr>
        <w:t xml:space="preserve">Селищний голова                                                                </w:t>
      </w:r>
      <w:proofErr w:type="spellStart"/>
      <w:r w:rsidRPr="00A81918">
        <w:rPr>
          <w:rFonts w:eastAsia="Times New Roman" w:cs="Times New Roman"/>
          <w:b/>
          <w:color w:val="202020"/>
          <w:sz w:val="28"/>
          <w:szCs w:val="28"/>
          <w:lang w:val="uk-UA" w:eastAsia="ru-RU"/>
        </w:rPr>
        <w:t>А.Б.Бочкарьов</w:t>
      </w:r>
      <w:proofErr w:type="spellEnd"/>
    </w:p>
    <w:p w:rsidR="00A81918" w:rsidRPr="00A81918" w:rsidRDefault="00A81918" w:rsidP="00A81918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SimSun" w:cs="Arial"/>
          <w:kern w:val="3"/>
          <w:szCs w:val="24"/>
          <w:lang w:eastAsia="zh-CN" w:bidi="hi-IN"/>
        </w:rPr>
      </w:pPr>
      <w:proofErr w:type="spellStart"/>
      <w:r w:rsidRPr="00A81918">
        <w:rPr>
          <w:rFonts w:eastAsia="SimSun" w:cs="Arial"/>
          <w:kern w:val="3"/>
          <w:szCs w:val="24"/>
          <w:lang w:eastAsia="zh-CN" w:bidi="hi-IN"/>
        </w:rPr>
        <w:t>смт</w:t>
      </w:r>
      <w:proofErr w:type="spellEnd"/>
      <w:r w:rsidRPr="00A81918">
        <w:rPr>
          <w:rFonts w:eastAsia="SimSun" w:cs="Arial"/>
          <w:kern w:val="3"/>
          <w:szCs w:val="24"/>
          <w:lang w:eastAsia="zh-CN" w:bidi="hi-IN"/>
        </w:rPr>
        <w:t xml:space="preserve"> Велика </w:t>
      </w:r>
      <w:proofErr w:type="spellStart"/>
      <w:r w:rsidRPr="00A81918">
        <w:rPr>
          <w:rFonts w:eastAsia="SimSun" w:cs="Arial"/>
          <w:kern w:val="3"/>
          <w:szCs w:val="24"/>
          <w:lang w:eastAsia="zh-CN" w:bidi="hi-IN"/>
        </w:rPr>
        <w:t>Димерка</w:t>
      </w:r>
      <w:proofErr w:type="spellEnd"/>
    </w:p>
    <w:p w:rsidR="00A81918" w:rsidRPr="00A81918" w:rsidRDefault="00A81918" w:rsidP="00A81918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A81918">
        <w:rPr>
          <w:rFonts w:eastAsia="SimSun" w:cs="Arial"/>
          <w:kern w:val="3"/>
          <w:szCs w:val="24"/>
          <w:lang w:eastAsia="zh-CN" w:bidi="hi-IN"/>
        </w:rPr>
        <w:t>2</w:t>
      </w:r>
      <w:r w:rsidRPr="00A81918">
        <w:rPr>
          <w:rFonts w:eastAsia="SimSun" w:cs="Arial"/>
          <w:kern w:val="3"/>
          <w:szCs w:val="24"/>
          <w:lang w:val="uk-UA" w:eastAsia="zh-CN" w:bidi="hi-IN"/>
        </w:rPr>
        <w:t>7</w:t>
      </w:r>
      <w:r w:rsidRPr="00A81918">
        <w:rPr>
          <w:rFonts w:eastAsia="SimSun" w:cs="Arial"/>
          <w:kern w:val="3"/>
          <w:szCs w:val="24"/>
          <w:lang w:eastAsia="zh-CN" w:bidi="hi-IN"/>
        </w:rPr>
        <w:t xml:space="preserve"> </w:t>
      </w:r>
      <w:r w:rsidRPr="00A81918">
        <w:rPr>
          <w:rFonts w:eastAsia="SimSun" w:cs="Arial"/>
          <w:kern w:val="3"/>
          <w:szCs w:val="24"/>
          <w:lang w:val="uk-UA" w:eastAsia="zh-CN" w:bidi="hi-IN"/>
        </w:rPr>
        <w:t>квітня</w:t>
      </w:r>
      <w:r w:rsidRPr="00A81918">
        <w:rPr>
          <w:rFonts w:eastAsia="SimSun" w:cs="Arial"/>
          <w:kern w:val="3"/>
          <w:szCs w:val="24"/>
          <w:lang w:eastAsia="zh-CN" w:bidi="hi-IN"/>
        </w:rPr>
        <w:t xml:space="preserve"> 2018 року</w:t>
      </w:r>
    </w:p>
    <w:p w:rsidR="00A81918" w:rsidRPr="00A81918" w:rsidRDefault="00A81918" w:rsidP="00A81918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SimSun" w:cs="Arial"/>
          <w:kern w:val="3"/>
          <w:szCs w:val="24"/>
          <w:lang w:eastAsia="zh-CN" w:bidi="hi-IN"/>
        </w:rPr>
      </w:pPr>
      <w:r>
        <w:rPr>
          <w:rFonts w:eastAsia="SimSun" w:cs="Arial"/>
          <w:kern w:val="3"/>
          <w:szCs w:val="24"/>
          <w:lang w:eastAsia="zh-CN" w:bidi="hi-IN"/>
        </w:rPr>
        <w:t>№ 16</w:t>
      </w:r>
      <w:r w:rsidR="005A6C77">
        <w:rPr>
          <w:rFonts w:eastAsia="SimSun" w:cs="Arial"/>
          <w:kern w:val="3"/>
          <w:szCs w:val="24"/>
          <w:lang w:val="uk-UA" w:eastAsia="zh-CN" w:bidi="hi-IN"/>
        </w:rPr>
        <w:t>2</w:t>
      </w:r>
      <w:bookmarkStart w:id="0" w:name="_GoBack"/>
      <w:bookmarkEnd w:id="0"/>
      <w:r w:rsidRPr="00A81918">
        <w:rPr>
          <w:rFonts w:eastAsia="SimSun" w:cs="Arial"/>
          <w:kern w:val="3"/>
          <w:szCs w:val="24"/>
          <w:lang w:eastAsia="zh-CN" w:bidi="hi-IN"/>
        </w:rPr>
        <w:t xml:space="preserve"> </w:t>
      </w:r>
      <w:r w:rsidRPr="00A81918">
        <w:rPr>
          <w:rFonts w:eastAsia="SimSun" w:cs="Arial"/>
          <w:kern w:val="3"/>
          <w:szCs w:val="24"/>
          <w:lang w:val="en-US" w:eastAsia="zh-CN" w:bidi="hi-IN"/>
        </w:rPr>
        <w:t>VI</w:t>
      </w:r>
      <w:r w:rsidRPr="00A81918">
        <w:rPr>
          <w:rFonts w:eastAsia="SimSun" w:cs="Arial"/>
          <w:kern w:val="3"/>
          <w:szCs w:val="24"/>
          <w:lang w:eastAsia="zh-CN" w:bidi="hi-IN"/>
        </w:rPr>
        <w:t xml:space="preserve">II – </w:t>
      </w:r>
      <w:r w:rsidRPr="00A81918">
        <w:rPr>
          <w:rFonts w:eastAsia="SimSun" w:cs="Arial"/>
          <w:kern w:val="3"/>
          <w:szCs w:val="24"/>
          <w:lang w:val="en-US" w:eastAsia="zh-CN" w:bidi="hi-IN"/>
        </w:rPr>
        <w:t>V</w:t>
      </w:r>
      <w:r w:rsidRPr="00A81918">
        <w:rPr>
          <w:rFonts w:eastAsia="SimSun" w:cs="Arial"/>
          <w:kern w:val="3"/>
          <w:szCs w:val="24"/>
          <w:lang w:eastAsia="zh-CN" w:bidi="hi-IN"/>
        </w:rPr>
        <w:t>ІІ</w:t>
      </w:r>
    </w:p>
    <w:p w:rsidR="00A81918" w:rsidRDefault="00A81918" w:rsidP="00A81918">
      <w:pPr>
        <w:suppressAutoHyphens/>
        <w:autoSpaceDN w:val="0"/>
        <w:ind w:firstLine="0"/>
        <w:jc w:val="right"/>
        <w:textAlignment w:val="baseline"/>
        <w:rPr>
          <w:kern w:val="3"/>
          <w:szCs w:val="24"/>
          <w:lang w:val="uk-UA"/>
        </w:rPr>
      </w:pPr>
    </w:p>
    <w:p w:rsidR="00A81918" w:rsidRDefault="00A81918" w:rsidP="00A81918">
      <w:pPr>
        <w:suppressAutoHyphens/>
        <w:autoSpaceDN w:val="0"/>
        <w:ind w:firstLine="0"/>
        <w:jc w:val="right"/>
        <w:textAlignment w:val="baseline"/>
        <w:rPr>
          <w:kern w:val="3"/>
          <w:szCs w:val="24"/>
          <w:lang w:val="uk-UA"/>
        </w:rPr>
      </w:pPr>
    </w:p>
    <w:p w:rsidR="00A81918" w:rsidRDefault="00A81918" w:rsidP="00A81918">
      <w:pPr>
        <w:suppressAutoHyphens/>
        <w:autoSpaceDN w:val="0"/>
        <w:ind w:firstLine="0"/>
        <w:jc w:val="right"/>
        <w:textAlignment w:val="baseline"/>
        <w:rPr>
          <w:kern w:val="3"/>
          <w:szCs w:val="24"/>
          <w:lang w:val="uk-UA"/>
        </w:rPr>
      </w:pPr>
    </w:p>
    <w:p w:rsidR="00A81918" w:rsidRDefault="00A81918" w:rsidP="00A81918">
      <w:pPr>
        <w:suppressAutoHyphens/>
        <w:autoSpaceDN w:val="0"/>
        <w:ind w:firstLine="0"/>
        <w:jc w:val="right"/>
        <w:textAlignment w:val="baseline"/>
        <w:rPr>
          <w:kern w:val="3"/>
          <w:szCs w:val="24"/>
          <w:lang w:val="uk-UA"/>
        </w:rPr>
      </w:pPr>
    </w:p>
    <w:p w:rsidR="00A81918" w:rsidRDefault="00A81918" w:rsidP="00A81918">
      <w:pPr>
        <w:suppressAutoHyphens/>
        <w:autoSpaceDN w:val="0"/>
        <w:ind w:firstLine="0"/>
        <w:jc w:val="right"/>
        <w:textAlignment w:val="baseline"/>
        <w:rPr>
          <w:kern w:val="3"/>
          <w:szCs w:val="24"/>
          <w:lang w:val="uk-UA"/>
        </w:rPr>
      </w:pPr>
    </w:p>
    <w:p w:rsidR="00A81918" w:rsidRDefault="00A81918" w:rsidP="00A81918">
      <w:pPr>
        <w:suppressAutoHyphens/>
        <w:autoSpaceDN w:val="0"/>
        <w:ind w:firstLine="0"/>
        <w:jc w:val="right"/>
        <w:textAlignment w:val="baseline"/>
        <w:rPr>
          <w:kern w:val="3"/>
          <w:szCs w:val="24"/>
          <w:lang w:val="uk-UA"/>
        </w:rPr>
      </w:pPr>
    </w:p>
    <w:p w:rsidR="00A81918" w:rsidRDefault="00A81918" w:rsidP="00A81918">
      <w:pPr>
        <w:suppressAutoHyphens/>
        <w:autoSpaceDN w:val="0"/>
        <w:ind w:firstLine="0"/>
        <w:jc w:val="right"/>
        <w:textAlignment w:val="baseline"/>
        <w:rPr>
          <w:kern w:val="3"/>
          <w:szCs w:val="24"/>
          <w:lang w:val="uk-UA"/>
        </w:rPr>
      </w:pPr>
    </w:p>
    <w:p w:rsidR="00A81918" w:rsidRDefault="00A81918" w:rsidP="00A81918">
      <w:pPr>
        <w:suppressAutoHyphens/>
        <w:autoSpaceDN w:val="0"/>
        <w:ind w:firstLine="0"/>
        <w:jc w:val="right"/>
        <w:textAlignment w:val="baseline"/>
        <w:rPr>
          <w:kern w:val="3"/>
          <w:szCs w:val="24"/>
          <w:lang w:val="uk-UA"/>
        </w:rPr>
      </w:pPr>
    </w:p>
    <w:p w:rsidR="00A81918" w:rsidRDefault="00A81918" w:rsidP="00A81918">
      <w:pPr>
        <w:suppressAutoHyphens/>
        <w:autoSpaceDN w:val="0"/>
        <w:ind w:firstLine="0"/>
        <w:jc w:val="right"/>
        <w:textAlignment w:val="baseline"/>
        <w:rPr>
          <w:kern w:val="3"/>
          <w:szCs w:val="24"/>
          <w:lang w:val="uk-UA"/>
        </w:rPr>
      </w:pPr>
    </w:p>
    <w:p w:rsidR="00A81918" w:rsidRDefault="00A81918" w:rsidP="00A81918">
      <w:pPr>
        <w:suppressAutoHyphens/>
        <w:autoSpaceDN w:val="0"/>
        <w:ind w:firstLine="0"/>
        <w:jc w:val="right"/>
        <w:textAlignment w:val="baseline"/>
        <w:rPr>
          <w:kern w:val="3"/>
          <w:szCs w:val="24"/>
          <w:lang w:val="uk-UA"/>
        </w:rPr>
      </w:pPr>
    </w:p>
    <w:p w:rsidR="00A81918" w:rsidRDefault="00A81918" w:rsidP="00A81918">
      <w:pPr>
        <w:suppressAutoHyphens/>
        <w:autoSpaceDN w:val="0"/>
        <w:ind w:firstLine="0"/>
        <w:jc w:val="right"/>
        <w:textAlignment w:val="baseline"/>
        <w:rPr>
          <w:kern w:val="3"/>
          <w:szCs w:val="24"/>
          <w:lang w:val="uk-UA"/>
        </w:rPr>
      </w:pPr>
    </w:p>
    <w:p w:rsidR="00A81918" w:rsidRDefault="00A81918" w:rsidP="00A81918">
      <w:pPr>
        <w:suppressAutoHyphens/>
        <w:autoSpaceDN w:val="0"/>
        <w:ind w:firstLine="0"/>
        <w:jc w:val="right"/>
        <w:textAlignment w:val="baseline"/>
        <w:rPr>
          <w:kern w:val="3"/>
          <w:szCs w:val="24"/>
          <w:lang w:val="uk-UA"/>
        </w:rPr>
      </w:pPr>
    </w:p>
    <w:p w:rsidR="00A81918" w:rsidRDefault="00A81918" w:rsidP="00A81918">
      <w:pPr>
        <w:suppressAutoHyphens/>
        <w:autoSpaceDN w:val="0"/>
        <w:ind w:firstLine="0"/>
        <w:jc w:val="right"/>
        <w:textAlignment w:val="baseline"/>
        <w:rPr>
          <w:kern w:val="3"/>
          <w:szCs w:val="24"/>
          <w:lang w:val="uk-UA"/>
        </w:rPr>
      </w:pPr>
    </w:p>
    <w:p w:rsidR="00A81918" w:rsidRDefault="00A81918" w:rsidP="00A81918">
      <w:pPr>
        <w:suppressAutoHyphens/>
        <w:autoSpaceDN w:val="0"/>
        <w:ind w:firstLine="0"/>
        <w:jc w:val="right"/>
        <w:textAlignment w:val="baseline"/>
        <w:rPr>
          <w:kern w:val="3"/>
          <w:szCs w:val="24"/>
          <w:lang w:val="uk-UA"/>
        </w:rPr>
      </w:pPr>
    </w:p>
    <w:p w:rsidR="00A81918" w:rsidRDefault="00A81918" w:rsidP="00A81918">
      <w:pPr>
        <w:suppressAutoHyphens/>
        <w:autoSpaceDN w:val="0"/>
        <w:ind w:firstLine="0"/>
        <w:jc w:val="right"/>
        <w:textAlignment w:val="baseline"/>
        <w:rPr>
          <w:kern w:val="3"/>
          <w:szCs w:val="24"/>
          <w:lang w:val="uk-UA"/>
        </w:rPr>
      </w:pPr>
      <w:r>
        <w:rPr>
          <w:kern w:val="3"/>
          <w:szCs w:val="24"/>
          <w:lang w:val="uk-UA"/>
        </w:rPr>
        <w:t>ПРОЕКТ</w:t>
      </w:r>
    </w:p>
    <w:p w:rsidR="00A81918" w:rsidRDefault="00A81918" w:rsidP="00A81918">
      <w:pPr>
        <w:suppressAutoHyphens/>
        <w:autoSpaceDN w:val="0"/>
        <w:textAlignment w:val="baseline"/>
        <w:rPr>
          <w:kern w:val="3"/>
          <w:szCs w:val="24"/>
        </w:rPr>
      </w:pPr>
    </w:p>
    <w:p w:rsidR="00A81918" w:rsidRDefault="00A81918" w:rsidP="00A81918">
      <w:pPr>
        <w:spacing w:after="0" w:line="240" w:lineRule="auto"/>
        <w:ind w:left="4871" w:firstLine="709"/>
        <w:rPr>
          <w:rFonts w:eastAsia="Times New Roman" w:cs="Times New Roman"/>
          <w:szCs w:val="24"/>
          <w:lang w:val="uk-UA" w:eastAsia="ru-RU"/>
        </w:rPr>
      </w:pPr>
    </w:p>
    <w:p w:rsidR="00A81918" w:rsidRDefault="00A81918" w:rsidP="00A81918">
      <w:pPr>
        <w:spacing w:after="0" w:line="240" w:lineRule="auto"/>
        <w:ind w:left="4871" w:firstLine="709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Додаток №1</w:t>
      </w:r>
    </w:p>
    <w:p w:rsidR="00A81918" w:rsidRDefault="00A81918" w:rsidP="00A81918">
      <w:pPr>
        <w:spacing w:after="0" w:line="240" w:lineRule="auto"/>
        <w:ind w:left="4871" w:firstLine="709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до рішення </w:t>
      </w:r>
    </w:p>
    <w:p w:rsidR="00A81918" w:rsidRDefault="00A81918" w:rsidP="00A81918">
      <w:pPr>
        <w:spacing w:after="0" w:line="240" w:lineRule="auto"/>
        <w:ind w:left="5580" w:firstLine="0"/>
        <w:jc w:val="left"/>
        <w:rPr>
          <w:rFonts w:eastAsia="Times New Roman" w:cs="Times New Roman"/>
          <w:szCs w:val="24"/>
          <w:lang w:val="uk-UA" w:eastAsia="ru-RU"/>
        </w:rPr>
      </w:pPr>
      <w:proofErr w:type="spellStart"/>
      <w:r>
        <w:rPr>
          <w:rFonts w:eastAsia="Times New Roman" w:cs="Times New Roman"/>
          <w:szCs w:val="24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Cs w:val="24"/>
          <w:lang w:val="uk-UA" w:eastAsia="ru-RU"/>
        </w:rPr>
        <w:t xml:space="preserve"> селищної ради</w:t>
      </w:r>
    </w:p>
    <w:p w:rsidR="00A81918" w:rsidRDefault="00A81918" w:rsidP="00A81918">
      <w:pPr>
        <w:spacing w:after="0" w:line="240" w:lineRule="auto"/>
        <w:ind w:left="5580" w:firstLine="0"/>
        <w:jc w:val="left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від 27 квітня 2018 р. № ____ </w:t>
      </w:r>
    </w:p>
    <w:p w:rsidR="00A81918" w:rsidRDefault="00A81918" w:rsidP="00A81918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56"/>
          <w:szCs w:val="56"/>
          <w:lang w:val="uk-UA" w:eastAsia="ru-RU"/>
        </w:rPr>
      </w:pPr>
      <w:r>
        <w:rPr>
          <w:rFonts w:eastAsia="Times New Roman" w:cs="Times New Roman"/>
          <w:b/>
          <w:sz w:val="56"/>
          <w:szCs w:val="56"/>
          <w:lang w:val="uk-UA" w:eastAsia="ru-RU"/>
        </w:rPr>
        <w:t>ПРОГРАМА</w:t>
      </w: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56"/>
          <w:szCs w:val="56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sz w:val="32"/>
          <w:szCs w:val="32"/>
          <w:lang w:val="uk-UA" w:eastAsia="ru-RU"/>
        </w:rPr>
      </w:pPr>
      <w:r>
        <w:rPr>
          <w:rFonts w:eastAsia="Times New Roman" w:cs="Times New Roman"/>
          <w:sz w:val="32"/>
          <w:szCs w:val="32"/>
          <w:lang w:val="uk-UA" w:eastAsia="ru-RU"/>
        </w:rPr>
        <w:t>СОЦІАЛЬНО-ЕКОНОМІЧНОГО КУЛЬТУРНОГО І ДУХОВНОГО РОЗВИТКУ ВЕЛИКОДИМЕРСЬКОЇ ОБ’ЄДНАНОЇ ТЕРИТОРІАЛЬНОЇ ГРОМАДИ НА 2018 РІК</w:t>
      </w: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sz w:val="48"/>
          <w:szCs w:val="4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смт Велика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Димерка</w:t>
      </w:r>
      <w:proofErr w:type="spellEnd"/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2018</w:t>
      </w:r>
    </w:p>
    <w:p w:rsidR="00A81918" w:rsidRDefault="00A81918" w:rsidP="00A81918">
      <w:pPr>
        <w:spacing w:after="0" w:line="240" w:lineRule="auto"/>
        <w:ind w:firstLine="0"/>
        <w:rPr>
          <w:rFonts w:eastAsia="Times New Roman" w:cs="Times New Roman"/>
          <w:b/>
          <w:bCs/>
          <w:color w:val="000000"/>
          <w:szCs w:val="24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bCs/>
          <w:color w:val="000000"/>
          <w:szCs w:val="24"/>
          <w:lang w:val="uk-UA" w:eastAsia="ru-RU"/>
        </w:rPr>
        <w:t>ВСТУП</w:t>
      </w:r>
    </w:p>
    <w:p w:rsidR="00A81918" w:rsidRDefault="00A81918" w:rsidP="00A81918">
      <w:pPr>
        <w:spacing w:after="0" w:line="240" w:lineRule="auto"/>
        <w:ind w:firstLine="720"/>
        <w:jc w:val="center"/>
        <w:rPr>
          <w:rFonts w:eastAsia="Times New Roman" w:cs="Times New Roman"/>
          <w:szCs w:val="24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rPr>
          <w:rFonts w:eastAsia="Times New Roman" w:cs="Times New Roman"/>
          <w:szCs w:val="24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Програма соціально-економічного культурного і духовного розвитку        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об’єднаної територіальної громади (далі –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 ОТГ) на 2018 рік (далі – Програма) 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є документом, у якому на основі аналізу розвитку громади у попередній період, визначаються пріоритети та завдання соціально-економічного, культурного </w:t>
      </w:r>
      <w:r>
        <w:rPr>
          <w:rFonts w:eastAsia="Times New Roman" w:cs="Times New Roman"/>
          <w:sz w:val="28"/>
          <w:szCs w:val="28"/>
          <w:lang w:val="uk-UA" w:eastAsia="ru-RU"/>
        </w:rPr>
        <w:t>і духовного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розвитку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об’єднаної територіальної громади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на 2018 рік та заходи щодо реалізації державної політики, що спрямовані на забезпечення якісного та безпечного середовища життєдіяльності населення .</w:t>
      </w:r>
    </w:p>
    <w:p w:rsidR="00A81918" w:rsidRDefault="00A81918" w:rsidP="00A81918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Програма розроблена на основі Конституції України, Законів України «Про добровільне об’єднання територіальних громад», «Про місцеве самоврядування в Україні», «Про державне прогнозування та розроблення програм економічного і соціального розвитку України», «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Про державні цільові програми»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та з урахуванням економічного потенціалу населеного пункту за погодженням з керівниками підприємств, організацій, установ, що здійснюють свою діяльність на території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ОТГ.</w:t>
      </w:r>
    </w:p>
    <w:p w:rsidR="00A81918" w:rsidRDefault="00A81918" w:rsidP="00A81918">
      <w:pPr>
        <w:spacing w:after="0" w:line="240" w:lineRule="auto"/>
        <w:ind w:firstLine="0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>Головна мета програми:</w:t>
      </w:r>
    </w:p>
    <w:p w:rsidR="00A81918" w:rsidRDefault="00A81918" w:rsidP="00A8191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18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створення необхідних соціальних, економічних, правових та інформаційних умов для забезпечення стійкого соціально-економічного розвитку населеного пункту;</w:t>
      </w:r>
    </w:p>
    <w:p w:rsidR="00A81918" w:rsidRDefault="00A81918" w:rsidP="00A8191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18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покращення економічних показників промислового, сільськогосподарського виробництв, системи торгового і побутового обслуговування населення; </w:t>
      </w:r>
    </w:p>
    <w:p w:rsidR="00A81918" w:rsidRDefault="00A81918" w:rsidP="00A8191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18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сприяння розвитку культури, духовності, освіти, фізичної культури і спорту, охорони здоров’я, охорони довкілля, соціальному захисту населення;</w:t>
      </w:r>
    </w:p>
    <w:p w:rsidR="00A81918" w:rsidRDefault="00A81918" w:rsidP="00A8191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18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розробка програм місцевого значення, спрямованих на економічний розвиток території, забезпечення їх фінансування;</w:t>
      </w:r>
    </w:p>
    <w:p w:rsidR="00A81918" w:rsidRDefault="00A81918" w:rsidP="00A8191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18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підвищення якості життя населення;</w:t>
      </w:r>
    </w:p>
    <w:p w:rsidR="00A81918" w:rsidRDefault="00A81918" w:rsidP="00A8191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18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розширення можливостей для вільного розвитку особистості, підприємств, установ та організацій різних організаційно-правових форм власності, які сприяють розвитку населеного пункту.</w:t>
      </w:r>
    </w:p>
    <w:p w:rsidR="00A81918" w:rsidRDefault="00A81918" w:rsidP="00A81918">
      <w:pPr>
        <w:spacing w:after="0" w:line="240" w:lineRule="auto"/>
        <w:ind w:firstLine="426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Фінансування заходів цільових програм здійснюватиметься з урахуванням реальних можливостей місцевого бюджету. Організацію виконання Програми здійснює виконавчий комітет та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структурні підрозділи, які надали пропозиції до її розділів.</w:t>
      </w:r>
    </w:p>
    <w:p w:rsidR="00A81918" w:rsidRDefault="00A81918" w:rsidP="00A81918">
      <w:pPr>
        <w:spacing w:after="0" w:line="240" w:lineRule="auto"/>
        <w:ind w:firstLine="426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У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уточнюватися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доповнення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затверджуються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Великодимерською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селищною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радою за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поданням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селищної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ради.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Звітування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здійснюватиметься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підсумками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І та ІІ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півріччя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2018 року.</w:t>
      </w:r>
    </w:p>
    <w:p w:rsidR="00A81918" w:rsidRDefault="00A81918" w:rsidP="00A81918">
      <w:pPr>
        <w:spacing w:after="0" w:line="240" w:lineRule="auto"/>
        <w:ind w:firstLine="0"/>
        <w:rPr>
          <w:rFonts w:eastAsia="Times New Roman" w:cs="Times New Roman"/>
          <w:b/>
          <w:sz w:val="28"/>
          <w:szCs w:val="28"/>
          <w:lang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>Демографічна ситуація</w:t>
      </w: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Станом на 01.12.2017 на території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ОТГ 22535 осіб, у тому числі: чоловіків- 10384, жінок-12151. Дітей 4456 осіб: дошкільного віку – 1613 осіб, шкільного віку – 2843 осіб.</w:t>
      </w:r>
    </w:p>
    <w:p w:rsidR="00A81918" w:rsidRDefault="00A81918" w:rsidP="00A81918">
      <w:pPr>
        <w:spacing w:after="0" w:line="240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n-US" w:eastAsia="ru-RU"/>
        </w:rPr>
        <w:t>II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>. Зайнятість населення та ринок праці</w:t>
      </w:r>
    </w:p>
    <w:p w:rsidR="00A81918" w:rsidRDefault="00A81918" w:rsidP="00A81918">
      <w:pPr>
        <w:spacing w:after="0" w:line="240" w:lineRule="auto"/>
        <w:ind w:firstLine="720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426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Протягом 2018 року на території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ОТГ планується створити 96 робочих місць.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81918" w:rsidRDefault="00A81918" w:rsidP="00A81918">
      <w:pPr>
        <w:spacing w:after="0" w:line="240" w:lineRule="auto"/>
        <w:ind w:firstLine="426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Станом на 01.04.2018р. у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Броварському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центрі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зайнятості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перебуває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 числа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безробітних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26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рівних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конкурувати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ринку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81918" w:rsidRDefault="00A81918" w:rsidP="00A81918">
      <w:pPr>
        <w:spacing w:after="0" w:line="240" w:lineRule="auto"/>
        <w:ind w:right="44" w:firstLine="426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Головні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цілі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на 2018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81918" w:rsidRDefault="00A81918" w:rsidP="00A81918">
      <w:pPr>
        <w:spacing w:after="0" w:line="240" w:lineRule="auto"/>
        <w:ind w:right="44" w:firstLine="426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трудового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потенціалу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об’єднаної територіальної громади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зменшення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безробітних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81918" w:rsidRDefault="00A81918" w:rsidP="00A81918">
      <w:pPr>
        <w:spacing w:after="0" w:line="240" w:lineRule="auto"/>
        <w:ind w:right="44" w:firstLine="426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Основні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та заходи на 2018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A81918" w:rsidRDefault="00A81918" w:rsidP="00A81918">
      <w:pPr>
        <w:numPr>
          <w:ilvl w:val="0"/>
          <w:numId w:val="2"/>
        </w:numPr>
        <w:spacing w:after="0" w:line="240" w:lineRule="auto"/>
        <w:ind w:left="786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громадянам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підборі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відповідної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A81918" w:rsidRDefault="00A81918" w:rsidP="00A81918">
      <w:pPr>
        <w:numPr>
          <w:ilvl w:val="0"/>
          <w:numId w:val="2"/>
        </w:numPr>
        <w:spacing w:after="0" w:line="240" w:lineRule="auto"/>
        <w:ind w:left="786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громадянам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підприємницької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індивідуальних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групових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A81918" w:rsidRDefault="00A81918" w:rsidP="00A81918">
      <w:pPr>
        <w:numPr>
          <w:ilvl w:val="0"/>
          <w:numId w:val="2"/>
        </w:numPr>
        <w:spacing w:after="0" w:line="240" w:lineRule="auto"/>
        <w:ind w:left="786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орієнтації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A81918" w:rsidRDefault="00A81918" w:rsidP="00A81918">
      <w:pPr>
        <w:numPr>
          <w:ilvl w:val="0"/>
          <w:numId w:val="2"/>
        </w:numPr>
        <w:spacing w:after="0" w:line="240" w:lineRule="auto"/>
        <w:ind w:left="786"/>
        <w:textAlignment w:val="baseline"/>
        <w:rPr>
          <w:rFonts w:ascii="Noto Sans Symbols" w:eastAsia="Times New Roman" w:hAnsi="Noto Sans Symbols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додаткове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працевлаштуванні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категорій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неконкурентоспроможні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ринку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81918" w:rsidRDefault="00A81918" w:rsidP="00A81918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A81918" w:rsidRDefault="00A81918" w:rsidP="00A81918">
      <w:pPr>
        <w:spacing w:after="0" w:line="240" w:lineRule="auto"/>
        <w:ind w:firstLine="426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1918" w:rsidRDefault="00A81918" w:rsidP="00A81918">
      <w:pPr>
        <w:spacing w:after="0" w:line="240" w:lineRule="auto"/>
        <w:ind w:firstLine="0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en-US" w:eastAsia="ru-RU"/>
        </w:rPr>
        <w:t>III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>Грошові доходи населення та заробітна плата, пенсійне забезпечення</w:t>
      </w:r>
    </w:p>
    <w:p w:rsidR="00A81918" w:rsidRDefault="00A81918" w:rsidP="00A81918">
      <w:pPr>
        <w:spacing w:after="0" w:line="240" w:lineRule="auto"/>
        <w:ind w:firstLine="720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rPr>
          <w:rFonts w:eastAsia="Times New Roman" w:cs="Times New Roman"/>
          <w:color w:val="FF0000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Виходячи з розрахунку середньої заробітної плати по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Великодимерській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ОТГ, яка на 01.12.2017 року становила 3320 грн., доходи населення становлять близько 31,2 млн. грн. на місяць.</w:t>
      </w:r>
    </w:p>
    <w:p w:rsidR="00A81918" w:rsidRDefault="00A81918" w:rsidP="00A81918">
      <w:pPr>
        <w:rPr>
          <w:rFonts w:eastAsia="Times New Roman" w:cs="Times New Roman"/>
          <w:sz w:val="28"/>
          <w:szCs w:val="28"/>
          <w:lang w:val="uk-UA"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«основного кола»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найвищий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заробітної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плати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спостерігається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Компанії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Кока-Кола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Беверіджиз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Україна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Лімітед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val="uk-UA" w:eastAsia="ru-RU"/>
        </w:rPr>
        <w:t>, завод по фасуванню кави та чаю АТ «Мономах», завод з виробництва ПВХ конструкцій ТОВ «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Маядо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>», завод з виробництва будівельних сумішей ТОВ «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Бауміт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Україна», м’ясопереробний комплекс ТОВ «Мік Мега», заготівельно-виробниче підприємство «Регіон-2001», ТОВ «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Рейнарс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Україна», складські комплекси ТОВ «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Рабен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Україна»,  виробничі підприємство – ТОВ «Альянс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Транссервіс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>»,</w:t>
      </w:r>
      <w:r>
        <w:rPr>
          <w:lang w:val="uk-UA"/>
        </w:rPr>
        <w:t xml:space="preserve"> ТОВ «ФОРА»,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>
        <w:rPr>
          <w:sz w:val="30"/>
          <w:szCs w:val="30"/>
          <w:lang w:val="uk-UA"/>
        </w:rPr>
        <w:t>ТОВ «Латекс».</w:t>
      </w:r>
    </w:p>
    <w:p w:rsidR="00A81918" w:rsidRDefault="00A81918" w:rsidP="00A81918">
      <w:pPr>
        <w:spacing w:after="0" w:line="240" w:lineRule="auto"/>
        <w:ind w:firstLine="0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У 2018 році очікується збільшення середньомісячної заробітної плати.</w:t>
      </w:r>
    </w:p>
    <w:p w:rsidR="00A81918" w:rsidRDefault="00A81918" w:rsidP="00A81918">
      <w:pPr>
        <w:spacing w:before="15" w:after="0" w:line="240" w:lineRule="auto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Пенсійного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фонду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у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Великодимерській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ОТГ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станом на 01.01.2018 р.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перебуває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5 167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пенсіонера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81918" w:rsidRDefault="00A81918" w:rsidP="00A81918">
      <w:pPr>
        <w:spacing w:before="15" w:after="0" w:line="240" w:lineRule="auto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Середній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розмір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пенсії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станом на 01.01.2018 року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2845,89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грн.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.</w:t>
      </w:r>
      <w:proofErr w:type="gramEnd"/>
    </w:p>
    <w:p w:rsidR="00A81918" w:rsidRDefault="00A81918" w:rsidP="00A81918">
      <w:pPr>
        <w:spacing w:before="15" w:after="150" w:line="240" w:lineRule="auto"/>
        <w:ind w:firstLine="426"/>
        <w:rPr>
          <w:rFonts w:eastAsia="Times New Roman" w:cs="Times New Roman"/>
          <w:szCs w:val="24"/>
          <w:lang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en-US" w:eastAsia="ru-RU"/>
        </w:rPr>
        <w:t>IV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>. Соціальний захист населення</w:t>
      </w: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складу </w:t>
      </w:r>
      <w:proofErr w:type="spellStart"/>
      <w:r>
        <w:rPr>
          <w:sz w:val="28"/>
          <w:szCs w:val="28"/>
          <w:lang w:val="uk-UA"/>
        </w:rPr>
        <w:t>Великодимерської</w:t>
      </w:r>
      <w:proofErr w:type="spellEnd"/>
      <w:r>
        <w:rPr>
          <w:sz w:val="28"/>
          <w:szCs w:val="28"/>
          <w:lang w:val="uk-UA"/>
        </w:rPr>
        <w:t xml:space="preserve"> об’єднаної територіальної громади входять наступні населені пункти: с. </w:t>
      </w:r>
      <w:proofErr w:type="spellStart"/>
      <w:r>
        <w:rPr>
          <w:sz w:val="28"/>
          <w:szCs w:val="28"/>
          <w:lang w:val="uk-UA"/>
        </w:rPr>
        <w:t>Жердова</w:t>
      </w:r>
      <w:proofErr w:type="spellEnd"/>
      <w:r>
        <w:rPr>
          <w:sz w:val="28"/>
          <w:szCs w:val="28"/>
          <w:lang w:val="uk-UA"/>
        </w:rPr>
        <w:t xml:space="preserve">, с. Тарасівка, с. Покровське, с. Підлісся, с. Вільне, с. </w:t>
      </w:r>
      <w:proofErr w:type="spellStart"/>
      <w:r>
        <w:rPr>
          <w:sz w:val="28"/>
          <w:szCs w:val="28"/>
          <w:lang w:val="uk-UA"/>
        </w:rPr>
        <w:t>Захарівка</w:t>
      </w:r>
      <w:proofErr w:type="spellEnd"/>
      <w:r>
        <w:rPr>
          <w:sz w:val="28"/>
          <w:szCs w:val="28"/>
          <w:lang w:val="uk-UA"/>
        </w:rPr>
        <w:t xml:space="preserve">, с. Михайлівка, с. Бобрик, с. Гайове, с. Шевченкове, с. Рудня та смт. </w:t>
      </w:r>
      <w:r>
        <w:rPr>
          <w:sz w:val="28"/>
          <w:szCs w:val="28"/>
        </w:rPr>
        <w:t xml:space="preserve">Велика </w:t>
      </w:r>
      <w:proofErr w:type="spellStart"/>
      <w:r>
        <w:rPr>
          <w:sz w:val="28"/>
          <w:szCs w:val="28"/>
        </w:rPr>
        <w:t>Димерка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відродження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тривалості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Великодимерською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селищною</w:t>
      </w:r>
      <w:proofErr w:type="spellEnd"/>
      <w:r>
        <w:rPr>
          <w:sz w:val="28"/>
          <w:szCs w:val="28"/>
        </w:rPr>
        <w:t xml:space="preserve"> радою </w:t>
      </w:r>
      <w:proofErr w:type="spellStart"/>
      <w:r>
        <w:rPr>
          <w:sz w:val="28"/>
          <w:szCs w:val="28"/>
        </w:rPr>
        <w:t>заплановано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ряд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поточних</w:t>
      </w:r>
      <w:proofErr w:type="spellEnd"/>
      <w:r>
        <w:rPr>
          <w:sz w:val="28"/>
          <w:szCs w:val="28"/>
        </w:rPr>
        <w:t xml:space="preserve"> потреб та перспектив. </w:t>
      </w:r>
    </w:p>
    <w:p w:rsidR="00A81918" w:rsidRDefault="00A81918" w:rsidP="00A8191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ОТГ </w:t>
      </w:r>
      <w:proofErr w:type="spellStart"/>
      <w:r>
        <w:rPr>
          <w:sz w:val="28"/>
          <w:szCs w:val="28"/>
        </w:rPr>
        <w:t>проживають</w:t>
      </w:r>
      <w:proofErr w:type="spellEnd"/>
      <w:r>
        <w:rPr>
          <w:sz w:val="28"/>
          <w:szCs w:val="28"/>
        </w:rPr>
        <w:t xml:space="preserve">: 97 </w:t>
      </w:r>
      <w:proofErr w:type="spellStart"/>
      <w:r>
        <w:rPr>
          <w:sz w:val="28"/>
          <w:szCs w:val="28"/>
        </w:rPr>
        <w:t>дітей-інвалідів</w:t>
      </w:r>
      <w:proofErr w:type="spellEnd"/>
      <w:r>
        <w:rPr>
          <w:sz w:val="28"/>
          <w:szCs w:val="28"/>
        </w:rPr>
        <w:t xml:space="preserve">, 41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-сирота та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позбавлена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опіки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піклування</w:t>
      </w:r>
      <w:proofErr w:type="spellEnd"/>
      <w:r>
        <w:rPr>
          <w:sz w:val="28"/>
          <w:szCs w:val="28"/>
        </w:rPr>
        <w:t xml:space="preserve">, 15 </w:t>
      </w:r>
      <w:proofErr w:type="spellStart"/>
      <w:r>
        <w:rPr>
          <w:sz w:val="28"/>
          <w:szCs w:val="28"/>
        </w:rPr>
        <w:t>малозабезпечених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, 65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опинилися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складних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обставинах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вихованні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151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, 172 </w:t>
      </w:r>
      <w:proofErr w:type="spellStart"/>
      <w:r>
        <w:rPr>
          <w:sz w:val="28"/>
          <w:szCs w:val="28"/>
        </w:rPr>
        <w:t>учасники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, 117 одиноких </w:t>
      </w:r>
      <w:proofErr w:type="spellStart"/>
      <w:r>
        <w:rPr>
          <w:sz w:val="28"/>
          <w:szCs w:val="28"/>
        </w:rPr>
        <w:t>престарілих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14 </w:t>
      </w:r>
      <w:proofErr w:type="spellStart"/>
      <w:r>
        <w:rPr>
          <w:sz w:val="28"/>
          <w:szCs w:val="28"/>
        </w:rPr>
        <w:t>інвалідів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збройних</w:t>
      </w:r>
      <w:proofErr w:type="spellEnd"/>
      <w:r>
        <w:rPr>
          <w:sz w:val="28"/>
          <w:szCs w:val="28"/>
        </w:rPr>
        <w:t xml:space="preserve"> сил, </w:t>
      </w:r>
      <w:proofErr w:type="spellStart"/>
      <w:r>
        <w:rPr>
          <w:sz w:val="28"/>
          <w:szCs w:val="28"/>
        </w:rPr>
        <w:t>учасники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Чорнобильській</w:t>
      </w:r>
      <w:proofErr w:type="spellEnd"/>
      <w:r>
        <w:rPr>
          <w:sz w:val="28"/>
          <w:szCs w:val="28"/>
        </w:rPr>
        <w:t xml:space="preserve"> АЭС – 290.</w:t>
      </w:r>
    </w:p>
    <w:p w:rsidR="00A81918" w:rsidRDefault="00A81918" w:rsidP="00A8191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вирішенні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у 2018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планується</w:t>
      </w:r>
      <w:proofErr w:type="spellEnd"/>
      <w:r>
        <w:rPr>
          <w:sz w:val="28"/>
          <w:szCs w:val="28"/>
        </w:rPr>
        <w:t>:</w:t>
      </w:r>
    </w:p>
    <w:p w:rsidR="00A81918" w:rsidRDefault="00A81918" w:rsidP="00A81918">
      <w:pPr>
        <w:numPr>
          <w:ilvl w:val="0"/>
          <w:numId w:val="3"/>
        </w:numPr>
        <w:spacing w:after="0" w:line="240" w:lineRule="auto"/>
        <w:ind w:left="720" w:hanging="180"/>
        <w:rPr>
          <w:sz w:val="28"/>
          <w:szCs w:val="28"/>
        </w:rPr>
      </w:pPr>
      <w:proofErr w:type="spellStart"/>
      <w:r>
        <w:rPr>
          <w:sz w:val="28"/>
          <w:szCs w:val="28"/>
        </w:rPr>
        <w:t>зберігати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розвивати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національних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традиції</w:t>
      </w:r>
      <w:proofErr w:type="spellEnd"/>
      <w:r>
        <w:rPr>
          <w:sz w:val="28"/>
          <w:szCs w:val="28"/>
        </w:rPr>
        <w:t>;</w:t>
      </w:r>
    </w:p>
    <w:p w:rsidR="00A81918" w:rsidRDefault="00A81918" w:rsidP="00A81918">
      <w:pPr>
        <w:numPr>
          <w:ilvl w:val="0"/>
          <w:numId w:val="3"/>
        </w:numPr>
        <w:spacing w:after="0" w:line="240" w:lineRule="auto"/>
        <w:ind w:left="720" w:hanging="180"/>
        <w:rPr>
          <w:sz w:val="28"/>
          <w:szCs w:val="28"/>
        </w:rPr>
      </w:pPr>
      <w:proofErr w:type="spellStart"/>
      <w:r>
        <w:rPr>
          <w:sz w:val="28"/>
          <w:szCs w:val="28"/>
        </w:rPr>
        <w:t>категоріям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особливими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соціальними</w:t>
      </w:r>
      <w:proofErr w:type="spellEnd"/>
      <w:r>
        <w:rPr>
          <w:sz w:val="28"/>
          <w:szCs w:val="28"/>
        </w:rPr>
        <w:t xml:space="preserve"> потребами </w:t>
      </w:r>
      <w:proofErr w:type="spellStart"/>
      <w:r>
        <w:rPr>
          <w:sz w:val="28"/>
          <w:szCs w:val="28"/>
        </w:rPr>
        <w:t>надавати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виділяти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продуктові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набори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гігієни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побутову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хімію</w:t>
      </w:r>
      <w:proofErr w:type="spellEnd"/>
      <w:r>
        <w:rPr>
          <w:sz w:val="28"/>
          <w:szCs w:val="28"/>
        </w:rPr>
        <w:t>;</w:t>
      </w:r>
    </w:p>
    <w:p w:rsidR="00A81918" w:rsidRDefault="00A81918" w:rsidP="00A81918">
      <w:pPr>
        <w:numPr>
          <w:ilvl w:val="0"/>
          <w:numId w:val="3"/>
        </w:numPr>
        <w:spacing w:after="0" w:line="240" w:lineRule="auto"/>
        <w:ind w:left="720" w:hanging="180"/>
        <w:rPr>
          <w:sz w:val="28"/>
          <w:szCs w:val="28"/>
        </w:rPr>
      </w:pPr>
      <w:r>
        <w:rPr>
          <w:sz w:val="28"/>
          <w:szCs w:val="28"/>
        </w:rPr>
        <w:t xml:space="preserve">до дня Перемоги та Дня </w:t>
      </w:r>
      <w:proofErr w:type="spellStart"/>
      <w:r>
        <w:rPr>
          <w:sz w:val="28"/>
          <w:szCs w:val="28"/>
        </w:rPr>
        <w:t>захисника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Вітчизни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вшановувати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ветеранів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продуктовими</w:t>
      </w:r>
      <w:proofErr w:type="spellEnd"/>
      <w:r>
        <w:rPr>
          <w:sz w:val="28"/>
          <w:szCs w:val="28"/>
        </w:rPr>
        <w:t xml:space="preserve"> наборами;</w:t>
      </w:r>
    </w:p>
    <w:p w:rsidR="00A81918" w:rsidRDefault="00A81918" w:rsidP="00A81918">
      <w:pPr>
        <w:numPr>
          <w:ilvl w:val="0"/>
          <w:numId w:val="3"/>
        </w:numPr>
        <w:spacing w:after="0" w:line="240" w:lineRule="auto"/>
        <w:ind w:left="720" w:hanging="180"/>
        <w:rPr>
          <w:sz w:val="28"/>
          <w:szCs w:val="28"/>
        </w:rPr>
      </w:pPr>
      <w:proofErr w:type="spellStart"/>
      <w:r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позбавленим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опіки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піклування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взуття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одягу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солодощів</w:t>
      </w:r>
      <w:proofErr w:type="spellEnd"/>
      <w:r>
        <w:rPr>
          <w:sz w:val="28"/>
          <w:szCs w:val="28"/>
        </w:rPr>
        <w:t>;</w:t>
      </w:r>
    </w:p>
    <w:p w:rsidR="00A81918" w:rsidRDefault="00A81918" w:rsidP="00A81918">
      <w:pPr>
        <w:numPr>
          <w:ilvl w:val="0"/>
          <w:numId w:val="3"/>
        </w:numPr>
        <w:spacing w:after="0" w:line="240" w:lineRule="auto"/>
        <w:ind w:left="720" w:hanging="180"/>
        <w:rPr>
          <w:sz w:val="28"/>
          <w:szCs w:val="28"/>
        </w:rPr>
      </w:pPr>
      <w:proofErr w:type="spellStart"/>
      <w:r>
        <w:rPr>
          <w:sz w:val="28"/>
          <w:szCs w:val="28"/>
        </w:rPr>
        <w:t>малозабезпеченим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допомогу</w:t>
      </w:r>
      <w:proofErr w:type="spellEnd"/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оформленні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субсидії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оплаті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комунальні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; </w:t>
      </w:r>
    </w:p>
    <w:p w:rsidR="00A81918" w:rsidRDefault="00A81918" w:rsidP="00A81918">
      <w:pPr>
        <w:numPr>
          <w:ilvl w:val="0"/>
          <w:numId w:val="3"/>
        </w:numPr>
        <w:spacing w:after="0" w:line="240" w:lineRule="auto"/>
        <w:ind w:left="720" w:hanging="180"/>
        <w:rPr>
          <w:sz w:val="28"/>
          <w:szCs w:val="28"/>
        </w:rPr>
      </w:pPr>
      <w:proofErr w:type="spellStart"/>
      <w:r>
        <w:rPr>
          <w:sz w:val="28"/>
          <w:szCs w:val="28"/>
        </w:rPr>
        <w:t>соціальним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територіального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обслуговувати</w:t>
      </w:r>
      <w:proofErr w:type="spellEnd"/>
      <w:r>
        <w:rPr>
          <w:sz w:val="28"/>
          <w:szCs w:val="28"/>
        </w:rPr>
        <w:t xml:space="preserve"> одиноких </w:t>
      </w:r>
      <w:proofErr w:type="spellStart"/>
      <w:r>
        <w:rPr>
          <w:sz w:val="28"/>
          <w:szCs w:val="28"/>
        </w:rPr>
        <w:t>престарілих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;</w:t>
      </w:r>
    </w:p>
    <w:p w:rsidR="00A81918" w:rsidRDefault="00A81918" w:rsidP="00A81918">
      <w:pPr>
        <w:numPr>
          <w:ilvl w:val="0"/>
          <w:numId w:val="3"/>
        </w:numPr>
        <w:spacing w:after="0" w:line="240" w:lineRule="auto"/>
        <w:ind w:left="72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одиноким </w:t>
      </w:r>
      <w:proofErr w:type="spellStart"/>
      <w:r>
        <w:rPr>
          <w:sz w:val="28"/>
          <w:szCs w:val="28"/>
        </w:rPr>
        <w:t>престарілим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червоного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хреста</w:t>
      </w:r>
      <w:proofErr w:type="spellEnd"/>
      <w:r>
        <w:rPr>
          <w:sz w:val="28"/>
          <w:szCs w:val="28"/>
        </w:rPr>
        <w:t>;</w:t>
      </w:r>
    </w:p>
    <w:p w:rsidR="00A81918" w:rsidRDefault="00A81918" w:rsidP="00A81918">
      <w:pPr>
        <w:numPr>
          <w:ilvl w:val="0"/>
          <w:numId w:val="3"/>
        </w:numPr>
        <w:spacing w:after="0" w:line="240" w:lineRule="auto"/>
        <w:ind w:left="720" w:hanging="180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існуючі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створювати</w:t>
      </w:r>
      <w:proofErr w:type="spellEnd"/>
      <w:r>
        <w:rPr>
          <w:sz w:val="28"/>
          <w:szCs w:val="28"/>
        </w:rPr>
        <w:t xml:space="preserve"> напрямки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населенню</w:t>
      </w:r>
      <w:proofErr w:type="spellEnd"/>
      <w:r>
        <w:rPr>
          <w:sz w:val="28"/>
          <w:szCs w:val="28"/>
        </w:rPr>
        <w:t>;</w:t>
      </w:r>
    </w:p>
    <w:p w:rsidR="00A81918" w:rsidRDefault="00A81918" w:rsidP="00A81918">
      <w:pPr>
        <w:numPr>
          <w:ilvl w:val="0"/>
          <w:numId w:val="3"/>
        </w:numPr>
        <w:spacing w:after="0" w:line="240" w:lineRule="auto"/>
        <w:ind w:left="720" w:hanging="180"/>
        <w:rPr>
          <w:sz w:val="28"/>
          <w:szCs w:val="28"/>
        </w:rPr>
      </w:pPr>
      <w:proofErr w:type="spellStart"/>
      <w:r>
        <w:rPr>
          <w:sz w:val="28"/>
          <w:szCs w:val="28"/>
        </w:rPr>
        <w:t>об’єктивно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вчасно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розглядати</w:t>
      </w:r>
      <w:proofErr w:type="spellEnd"/>
      <w:r>
        <w:rPr>
          <w:sz w:val="28"/>
          <w:szCs w:val="28"/>
        </w:rPr>
        <w:t xml:space="preserve"> заяви (</w:t>
      </w:r>
      <w:proofErr w:type="spellStart"/>
      <w:r>
        <w:rPr>
          <w:sz w:val="28"/>
          <w:szCs w:val="28"/>
        </w:rPr>
        <w:t>клопотання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перевіряти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викладені</w:t>
      </w:r>
      <w:proofErr w:type="spellEnd"/>
      <w:r>
        <w:rPr>
          <w:sz w:val="28"/>
          <w:szCs w:val="28"/>
        </w:rPr>
        <w:t xml:space="preserve"> в них </w:t>
      </w:r>
      <w:proofErr w:type="spellStart"/>
      <w:r>
        <w:rPr>
          <w:sz w:val="28"/>
          <w:szCs w:val="28"/>
        </w:rPr>
        <w:t>факти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приймати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повідомляти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наслідки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</w:rPr>
        <w:t xml:space="preserve">. Закон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». </w:t>
      </w:r>
    </w:p>
    <w:p w:rsidR="00A81918" w:rsidRDefault="00A81918" w:rsidP="00A81918">
      <w:pPr>
        <w:numPr>
          <w:ilvl w:val="0"/>
          <w:numId w:val="3"/>
        </w:numPr>
        <w:spacing w:after="0" w:line="240" w:lineRule="auto"/>
        <w:ind w:left="720" w:hanging="180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своєчасність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повноту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податків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недопущення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заборгованості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заробітної</w:t>
      </w:r>
      <w:proofErr w:type="spellEnd"/>
      <w:r>
        <w:rPr>
          <w:sz w:val="28"/>
          <w:szCs w:val="28"/>
        </w:rPr>
        <w:t xml:space="preserve"> плати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.       </w:t>
      </w:r>
    </w:p>
    <w:p w:rsidR="00A81918" w:rsidRDefault="00A81918" w:rsidP="00A81918">
      <w:pPr>
        <w:shd w:val="clear" w:color="auto" w:fill="FFFFFF"/>
        <w:spacing w:line="322" w:lineRule="exact"/>
        <w:ind w:right="5"/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потребують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планується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ОТГ. </w:t>
      </w:r>
    </w:p>
    <w:p w:rsidR="00A81918" w:rsidRDefault="00A81918" w:rsidP="00A81918">
      <w:pPr>
        <w:ind w:firstLine="0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proofErr w:type="spellStart"/>
      <w:r>
        <w:rPr>
          <w:sz w:val="28"/>
          <w:szCs w:val="28"/>
        </w:rPr>
        <w:t>Окремі</w:t>
      </w:r>
      <w:proofErr w:type="spellEnd"/>
      <w:r>
        <w:rPr>
          <w:sz w:val="28"/>
          <w:szCs w:val="28"/>
        </w:rPr>
        <w:t xml:space="preserve"> заходи з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Турбота</w:t>
      </w:r>
      <w:proofErr w:type="spellEnd"/>
      <w:r>
        <w:rPr>
          <w:sz w:val="28"/>
          <w:szCs w:val="28"/>
        </w:rPr>
        <w:t xml:space="preserve"> на 2018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». </w:t>
      </w:r>
    </w:p>
    <w:p w:rsidR="00A81918" w:rsidRDefault="00A81918" w:rsidP="00A81918">
      <w:pPr>
        <w:ind w:firstLine="720"/>
        <w:rPr>
          <w:sz w:val="28"/>
          <w:szCs w:val="28"/>
        </w:rPr>
      </w:pPr>
    </w:p>
    <w:p w:rsidR="00A81918" w:rsidRDefault="00A81918" w:rsidP="00A81918">
      <w:pPr>
        <w:ind w:firstLine="720"/>
        <w:rPr>
          <w:sz w:val="28"/>
          <w:szCs w:val="28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n-US" w:eastAsia="ru-RU"/>
        </w:rPr>
        <w:t>V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>Житлово-комунальне господарство та дорожнє господарство</w:t>
      </w:r>
    </w:p>
    <w:p w:rsidR="00A81918" w:rsidRDefault="00A81918" w:rsidP="00A81918">
      <w:pPr>
        <w:spacing w:after="0" w:line="240" w:lineRule="auto"/>
        <w:ind w:firstLine="720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</w:t>
      </w:r>
    </w:p>
    <w:p w:rsidR="00A81918" w:rsidRDefault="00A81918" w:rsidP="00A81918">
      <w:pPr>
        <w:spacing w:after="0"/>
        <w:ind w:firstLine="708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Виконання робіт на об’єктах житлово-комунального господарства, інженерно-транспортної інфраструктури громади  здійснюється відповідно до цільових програм «Будівництво, реконструкція і ремонт об</w:t>
      </w:r>
      <w:r>
        <w:rPr>
          <w:rFonts w:eastAsia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єктів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комунального господарства та соціально-культурного призначення </w:t>
      </w:r>
      <w:r>
        <w:rPr>
          <w:rFonts w:eastAsia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Великодимерській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об'єднаній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територіальній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громаді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на 2018 - 2020 роки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», «Розвиток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вулично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-дорожньої мережі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об'єднаної територіальної громади на 2018 рік»,  «Благоустрій </w:t>
      </w:r>
      <w:r>
        <w:rPr>
          <w:rFonts w:eastAsia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Великодимерській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об'єднаній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територіальній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громаді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на 2018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рік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>».</w:t>
      </w:r>
    </w:p>
    <w:p w:rsidR="00A81918" w:rsidRDefault="00A81918" w:rsidP="00A81918">
      <w:pPr>
        <w:spacing w:after="0"/>
        <w:ind w:firstLine="708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Основне завдання затверджених програм полягає у </w:t>
      </w:r>
      <w:r>
        <w:rPr>
          <w:rFonts w:cs="Times New Roman"/>
          <w:color w:val="000000"/>
          <w:sz w:val="28"/>
          <w:szCs w:val="28"/>
          <w:lang w:val="uk-UA"/>
        </w:rPr>
        <w:t>створенні соціальної, інженерно-транспортної  інфраструктури для забезпечення сприятливих, комфортних і безпечних умов проживання мешканців громади, будівництва, реконструкції та ремонту  закладів освіти, культури, відпочинку, охорони здоров'я, фізичної культури та спорту, забезпеченні комфортного життєвого простору.</w:t>
      </w:r>
    </w:p>
    <w:p w:rsidR="00A81918" w:rsidRDefault="00A81918" w:rsidP="00A81918">
      <w:pPr>
        <w:spacing w:after="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Утримання об’єктів житлово-комунального господарства в об’єднаній територіальній програмі  забезпечує три комунальні підприємства: КП «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Великодимерське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>», КП «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Руднянське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>» та КП «Побут».</w:t>
      </w:r>
    </w:p>
    <w:p w:rsidR="00A81918" w:rsidRDefault="00A81918" w:rsidP="00A81918">
      <w:pPr>
        <w:spacing w:after="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Житлово-комунальне господарства громади складається з об’єктів: житлового господарства (11 багатоповерхових будинків, розміщених в смт. Велика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Димерка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, с. Тарасівка, с. Шевченкове та с. Рудня);  дорожнього господарства: на території ОТГ налічується 1 ділянка доріг державного значення (Київ – Чернігів – Нові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Яриловичі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), одна ділянка доріг регіонального значення (Рудня – Гоголів – Бориспіль) та 11 ділянок доріг місцевого значення (Рожни - Велика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Димерка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- Гоголів,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Залiсся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Заворичі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- станція Бобрик, Шевченкове –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Русанів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Залiсся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Заворичі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, Рожни - Велика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Димерка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– Гоголів - залізничний тупик -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ВеликаДимерка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, Рудня – Гоголів –Бориспіль – Тарасівка –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Захарівка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Жердова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Жердова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- Куйбишеве,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Пiдлiсся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– Рудня – Гоголів - Бориспіль, Шевченкове –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Бервиця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, Рудня –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Фрунзівка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, Богданівка - Велика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Димерка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).  </w:t>
      </w:r>
    </w:p>
    <w:p w:rsidR="00A81918" w:rsidRDefault="00A81918" w:rsidP="00A81918">
      <w:pPr>
        <w:spacing w:after="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Для забезпечення функціонування об’єктів та житлових будинків працює 20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котелень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(по 4 в  смт Велика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Димерка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, с.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Жердова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, с. Бобрик, с. Шевченкове, с. Рудня), встановлено 17 трансформаторних підстанцій (смт Велика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Димерка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- 4, с.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Жердова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- 4, с. Тарасівка - 1, с.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Захарівка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 - 1, с. Михайлівка - 1, с. Бобрик - 3, с. Шевченкове - 3, с. Рудня - 2), очисні споруди</w:t>
      </w:r>
      <w:r>
        <w:rPr>
          <w:rFonts w:cs="Times New Roman"/>
          <w:sz w:val="28"/>
          <w:szCs w:val="28"/>
          <w:lang w:val="uk-UA"/>
        </w:rPr>
        <w:t>, свердловини.</w:t>
      </w:r>
    </w:p>
    <w:p w:rsidR="00A81918" w:rsidRDefault="00A81918" w:rsidP="00A81918">
      <w:pPr>
        <w:spacing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 метою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категорій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споживачів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якісними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житлово-комунальними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послугами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громаді заплановані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заходи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житлово-комунального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, а саме: </w:t>
      </w:r>
      <w:proofErr w:type="spellStart"/>
      <w:r>
        <w:rPr>
          <w:rFonts w:cs="Times New Roman"/>
          <w:sz w:val="28"/>
          <w:szCs w:val="28"/>
        </w:rPr>
        <w:t>реконструкцію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очищених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споруд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Броварського</w:t>
      </w:r>
      <w:proofErr w:type="spellEnd"/>
      <w:r>
        <w:rPr>
          <w:rFonts w:cs="Times New Roman"/>
          <w:sz w:val="28"/>
          <w:szCs w:val="28"/>
        </w:rPr>
        <w:t xml:space="preserve"> району </w:t>
      </w:r>
      <w:proofErr w:type="spellStart"/>
      <w:r>
        <w:rPr>
          <w:rFonts w:cs="Times New Roman"/>
          <w:sz w:val="28"/>
          <w:szCs w:val="28"/>
        </w:rPr>
        <w:t>Київської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області</w:t>
      </w:r>
      <w:proofErr w:type="spellEnd"/>
      <w:r>
        <w:rPr>
          <w:rFonts w:cs="Times New Roman"/>
          <w:sz w:val="28"/>
          <w:szCs w:val="28"/>
          <w:lang w:val="uk-UA"/>
        </w:rPr>
        <w:t>, будівництво свердловин питного водопостачання, придбання систем доочищення води, тощо.</w:t>
      </w:r>
    </w:p>
    <w:p w:rsidR="00A81918" w:rsidRDefault="00A81918" w:rsidP="00A81918">
      <w:pPr>
        <w:spacing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Для забезпечення комфортних умов проживання та організації дозвіллі населення заплановано будівництво спортивних та дитячих майданчиків.</w:t>
      </w:r>
    </w:p>
    <w:p w:rsidR="00A81918" w:rsidRDefault="00A81918" w:rsidP="00A81918">
      <w:pPr>
        <w:spacing w:after="0" w:line="240" w:lineRule="auto"/>
        <w:rPr>
          <w:rFonts w:cs="Times New Roman"/>
          <w:sz w:val="28"/>
          <w:szCs w:val="28"/>
          <w:lang w:val="uk-UA"/>
        </w:rPr>
      </w:pPr>
    </w:p>
    <w:p w:rsidR="00A81918" w:rsidRDefault="00A81918" w:rsidP="00A81918">
      <w:pPr>
        <w:shd w:val="clear" w:color="auto" w:fill="FFFFFF"/>
        <w:spacing w:after="0" w:line="240" w:lineRule="auto"/>
        <w:ind w:firstLine="689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Показники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прогнозованого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будівельно-ремонтних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201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рік</w:t>
      </w:r>
      <w:proofErr w:type="spellEnd"/>
    </w:p>
    <w:p w:rsidR="00A81918" w:rsidRDefault="00A81918" w:rsidP="00A81918">
      <w:pPr>
        <w:shd w:val="clear" w:color="auto" w:fill="FFFFFF"/>
        <w:spacing w:after="0" w:line="240" w:lineRule="auto"/>
        <w:ind w:firstLine="689"/>
        <w:rPr>
          <w:rFonts w:eastAsia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7" w:type="dxa"/>
        <w:tblLook w:val="04A0" w:firstRow="1" w:lastRow="0" w:firstColumn="1" w:lastColumn="0" w:noHBand="0" w:noVBand="1"/>
      </w:tblPr>
      <w:tblGrid>
        <w:gridCol w:w="810"/>
        <w:gridCol w:w="5647"/>
        <w:gridCol w:w="3164"/>
      </w:tblGrid>
      <w:tr w:rsidR="00A81918" w:rsidTr="00A8191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8" w:rsidRDefault="00A81918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Назва заходів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Обсяги фінансування</w:t>
            </w:r>
          </w:p>
          <w:p w:rsidR="00A81918" w:rsidRDefault="00A8191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тис.грн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A81918" w:rsidTr="00A8191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Будівництво, реконструкція, капітальний ремонт об’єктів житлово-комунального господарства, у тому числі:</w:t>
            </w:r>
          </w:p>
          <w:p w:rsidR="00A81918" w:rsidRDefault="00A81918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A81918">
              <w:rPr>
                <w:rFonts w:cs="Times New Roman"/>
                <w:sz w:val="28"/>
                <w:szCs w:val="28"/>
                <w:lang w:val="ru-RU"/>
              </w:rPr>
              <w:t>еконструкці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я</w:t>
            </w:r>
            <w:r w:rsidRPr="00A8191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1918">
              <w:rPr>
                <w:rFonts w:cs="Times New Roman"/>
                <w:sz w:val="28"/>
                <w:szCs w:val="28"/>
                <w:lang w:val="ru-RU"/>
              </w:rPr>
              <w:t>очисних</w:t>
            </w:r>
            <w:proofErr w:type="spellEnd"/>
            <w:r w:rsidRPr="00A8191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1918">
              <w:rPr>
                <w:rFonts w:cs="Times New Roman"/>
                <w:sz w:val="28"/>
                <w:szCs w:val="28"/>
                <w:lang w:val="ru-RU"/>
              </w:rPr>
              <w:t>споруд</w:t>
            </w:r>
            <w:proofErr w:type="spellEnd"/>
            <w:r w:rsidRPr="00A81918">
              <w:rPr>
                <w:rFonts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A81918">
              <w:rPr>
                <w:rFonts w:cs="Times New Roman"/>
                <w:sz w:val="28"/>
                <w:szCs w:val="28"/>
                <w:lang w:val="ru-RU"/>
              </w:rPr>
              <w:t>смт</w:t>
            </w:r>
            <w:proofErr w:type="spellEnd"/>
            <w:r w:rsidRPr="00A81918">
              <w:rPr>
                <w:rFonts w:cs="Times New Roman"/>
                <w:sz w:val="28"/>
                <w:szCs w:val="28"/>
                <w:lang w:val="ru-RU"/>
              </w:rPr>
              <w:t xml:space="preserve"> Велика </w:t>
            </w:r>
            <w:proofErr w:type="spellStart"/>
            <w:r w:rsidRPr="00A81918">
              <w:rPr>
                <w:rFonts w:cs="Times New Roman"/>
                <w:sz w:val="28"/>
                <w:szCs w:val="28"/>
                <w:lang w:val="ru-RU"/>
              </w:rPr>
              <w:t>Димерка</w:t>
            </w:r>
            <w:proofErr w:type="spellEnd"/>
            <w:r w:rsidRPr="00A8191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>продуктивністю 200м3 на добу;</w:t>
            </w:r>
            <w:r>
              <w:rPr>
                <w:rFonts w:cs="Times New Roman"/>
                <w:color w:val="202020"/>
                <w:sz w:val="28"/>
                <w:szCs w:val="28"/>
                <w:shd w:val="clear" w:color="auto" w:fill="FFFFFF"/>
                <w:lang w:val="uk-UA"/>
              </w:rPr>
              <w:t xml:space="preserve"> Будівництво </w:t>
            </w:r>
            <w:proofErr w:type="spellStart"/>
            <w:r>
              <w:rPr>
                <w:rFonts w:cs="Times New Roman"/>
                <w:color w:val="202020"/>
                <w:sz w:val="28"/>
                <w:szCs w:val="28"/>
                <w:shd w:val="clear" w:color="auto" w:fill="FFFFFF"/>
                <w:lang w:val="uk-UA"/>
              </w:rPr>
              <w:t>артсвердловини</w:t>
            </w:r>
            <w:proofErr w:type="spellEnd"/>
            <w:r>
              <w:rPr>
                <w:rFonts w:cs="Times New Roman"/>
                <w:color w:val="202020"/>
                <w:sz w:val="28"/>
                <w:szCs w:val="28"/>
                <w:shd w:val="clear" w:color="auto" w:fill="FFFFFF"/>
                <w:lang w:val="uk-UA"/>
              </w:rPr>
              <w:t xml:space="preserve"> в </w:t>
            </w:r>
            <w:proofErr w:type="spellStart"/>
            <w:r>
              <w:rPr>
                <w:rFonts w:cs="Times New Roman"/>
                <w:color w:val="202020"/>
                <w:sz w:val="28"/>
                <w:szCs w:val="28"/>
                <w:shd w:val="clear" w:color="auto" w:fill="FFFFFF"/>
                <w:lang w:val="uk-UA"/>
              </w:rPr>
              <w:t>с.Шевченкове</w:t>
            </w:r>
            <w:proofErr w:type="spellEnd"/>
            <w:r>
              <w:rPr>
                <w:rFonts w:cs="Times New Roman"/>
                <w:color w:val="202020"/>
                <w:sz w:val="28"/>
                <w:szCs w:val="28"/>
                <w:shd w:val="clear" w:color="auto" w:fill="FFFFFF"/>
                <w:lang w:val="uk-UA"/>
              </w:rPr>
              <w:t xml:space="preserve"> Броварського району Київської області; Капітальний ремонт водонапірної башти по </w:t>
            </w:r>
            <w:proofErr w:type="spellStart"/>
            <w:r>
              <w:rPr>
                <w:rFonts w:cs="Times New Roman"/>
                <w:color w:val="202020"/>
                <w:sz w:val="28"/>
                <w:szCs w:val="28"/>
                <w:shd w:val="clear" w:color="auto" w:fill="FFFFFF"/>
                <w:lang w:val="uk-UA"/>
              </w:rPr>
              <w:t>вул.Київська</w:t>
            </w:r>
            <w:proofErr w:type="spellEnd"/>
            <w:r>
              <w:rPr>
                <w:rFonts w:cs="Times New Roman"/>
                <w:color w:val="202020"/>
                <w:sz w:val="28"/>
                <w:szCs w:val="28"/>
                <w:shd w:val="clear" w:color="auto" w:fill="FFFFFF"/>
                <w:lang w:val="uk-UA"/>
              </w:rPr>
              <w:t xml:space="preserve">, 18  в </w:t>
            </w:r>
            <w:proofErr w:type="spellStart"/>
            <w:r>
              <w:rPr>
                <w:rFonts w:cs="Times New Roman"/>
                <w:color w:val="202020"/>
                <w:sz w:val="28"/>
                <w:szCs w:val="28"/>
                <w:shd w:val="clear" w:color="auto" w:fill="FFFFFF"/>
                <w:lang w:val="uk-UA"/>
              </w:rPr>
              <w:t>с.Шевченкове</w:t>
            </w:r>
            <w:proofErr w:type="spellEnd"/>
            <w:r>
              <w:rPr>
                <w:rFonts w:cs="Times New Roman"/>
                <w:color w:val="202020"/>
                <w:sz w:val="28"/>
                <w:szCs w:val="28"/>
                <w:shd w:val="clear" w:color="auto" w:fill="FFFFFF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4165,0</w:t>
            </w:r>
          </w:p>
        </w:tc>
      </w:tr>
      <w:tr w:rsidR="00A81918" w:rsidTr="00A8191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8" w:rsidRDefault="00A81918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8" w:rsidRDefault="00A81918">
            <w:pPr>
              <w:spacing w:line="240" w:lineRule="auto"/>
              <w:ind w:firstLine="22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A81918">
              <w:rPr>
                <w:rFonts w:cs="Times New Roman"/>
                <w:sz w:val="28"/>
                <w:szCs w:val="28"/>
                <w:lang w:val="ru-RU"/>
              </w:rPr>
              <w:t>апітальний</w:t>
            </w:r>
            <w:proofErr w:type="spellEnd"/>
            <w:r w:rsidRPr="00A81918">
              <w:rPr>
                <w:rFonts w:cs="Times New Roman"/>
                <w:sz w:val="28"/>
                <w:szCs w:val="28"/>
                <w:lang w:val="ru-RU"/>
              </w:rPr>
              <w:t xml:space="preserve"> ремонт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доріг, у тому числі: </w:t>
            </w:r>
          </w:p>
          <w:p w:rsidR="00A81918" w:rsidRDefault="00A81918">
            <w:pPr>
              <w:spacing w:line="240" w:lineRule="auto"/>
              <w:ind w:firstLine="22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смт.Велика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Димерка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(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вул.Промислова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вул.Ситюкова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вул.Михайлівська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вул.Олімпійська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);</w:t>
            </w:r>
          </w:p>
          <w:p w:rsidR="00A81918" w:rsidRDefault="00A81918">
            <w:pPr>
              <w:spacing w:line="240" w:lineRule="auto"/>
              <w:ind w:firstLine="22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с. Бобрик (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вул.Соборності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);</w:t>
            </w:r>
          </w:p>
          <w:p w:rsidR="00A81918" w:rsidRDefault="00A81918">
            <w:pPr>
              <w:spacing w:line="240" w:lineRule="auto"/>
              <w:ind w:firstLine="22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с.Шевченкове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вул.Шкільна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вул.Мічуріна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, 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вул.Михайлівська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вул.Глібова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);</w:t>
            </w:r>
          </w:p>
          <w:p w:rsidR="00A81918" w:rsidRDefault="00A81918">
            <w:pPr>
              <w:spacing w:line="240" w:lineRule="auto"/>
              <w:ind w:firstLine="22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с.Рудня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вул.Ватутіна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).</w:t>
            </w:r>
          </w:p>
          <w:p w:rsidR="00A81918" w:rsidRDefault="00A81918">
            <w:pPr>
              <w:spacing w:line="240" w:lineRule="auto"/>
              <w:ind w:firstLine="22"/>
              <w:rPr>
                <w:szCs w:val="24"/>
                <w:lang w:val="uk-U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15490,0</w:t>
            </w:r>
          </w:p>
        </w:tc>
      </w:tr>
      <w:tr w:rsidR="00A81918" w:rsidTr="00A8191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8" w:rsidRDefault="00A81918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ind w:firstLine="22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Поточний ремонт доріг і тротуарів, у тому числі:</w:t>
            </w:r>
          </w:p>
          <w:p w:rsidR="00A81918" w:rsidRDefault="00A81918">
            <w:pPr>
              <w:spacing w:line="240" w:lineRule="auto"/>
              <w:ind w:firstLine="22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смт.Велика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Димерка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вул.Соборна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вул.Бобрицька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вул.Заліська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, Броварська);</w:t>
            </w:r>
          </w:p>
          <w:p w:rsidR="00A81918" w:rsidRDefault="00A81918">
            <w:pPr>
              <w:spacing w:line="240" w:lineRule="auto"/>
              <w:ind w:firstLine="22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с.Жердова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(вул. Марії Заньковецької);</w:t>
            </w:r>
          </w:p>
          <w:p w:rsidR="00A81918" w:rsidRDefault="00A81918">
            <w:pPr>
              <w:spacing w:line="240" w:lineRule="auto"/>
              <w:ind w:firstLine="22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с.Рудня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вул.Київська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);</w:t>
            </w:r>
          </w:p>
          <w:p w:rsidR="00A81918" w:rsidRDefault="00A81918">
            <w:pPr>
              <w:spacing w:line="240" w:lineRule="auto"/>
              <w:ind w:firstLine="2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с.Шевченкове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вул.Київська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);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1397,0</w:t>
            </w:r>
          </w:p>
        </w:tc>
      </w:tr>
      <w:tr w:rsidR="00A81918" w:rsidTr="00A8191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8" w:rsidRDefault="00A81918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Утримання об’єктів благоустрою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2 869,0</w:t>
            </w:r>
          </w:p>
        </w:tc>
      </w:tr>
      <w:tr w:rsidR="00A81918" w:rsidTr="00A8191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8" w:rsidRDefault="00A81918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23921,00</w:t>
            </w:r>
          </w:p>
        </w:tc>
      </w:tr>
    </w:tbl>
    <w:p w:rsidR="00A81918" w:rsidRDefault="00A81918" w:rsidP="00A81918">
      <w:pPr>
        <w:shd w:val="clear" w:color="auto" w:fill="FFFFFF"/>
        <w:spacing w:after="0" w:line="240" w:lineRule="auto"/>
        <w:ind w:firstLine="689"/>
        <w:rPr>
          <w:rFonts w:eastAsia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A81918" w:rsidRDefault="00A81918" w:rsidP="00A81918">
      <w:pPr>
        <w:shd w:val="clear" w:color="auto" w:fill="FFFFFF"/>
        <w:spacing w:after="0" w:line="240" w:lineRule="auto"/>
        <w:ind w:firstLine="689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Головні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завдання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201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A81918" w:rsidRDefault="00A81918" w:rsidP="00A8191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- проведення  інвентаризації об’єктів житлово-комунального господарства;</w:t>
      </w:r>
    </w:p>
    <w:p w:rsidR="00A81918" w:rsidRDefault="00A81918" w:rsidP="00A8191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сталого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житлово-комунального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A81918" w:rsidRDefault="00A81918" w:rsidP="00A8191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покращення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автомобільних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доріг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за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рахунок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ремонту та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реконструкції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доріг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A81918" w:rsidRDefault="00A81918" w:rsidP="00A8191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- виконання заходів з відновлення зовнішнього освітлення населених пунктів з урахуванням заходів з енергозбереження;</w:t>
      </w:r>
    </w:p>
    <w:p w:rsidR="00A81918" w:rsidRDefault="00A81918" w:rsidP="00A8191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якісною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питною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водою в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достатній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A81918" w:rsidRDefault="00A81918" w:rsidP="00A8191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будівництво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та ремонт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артезіанських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свердлови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н;</w:t>
      </w:r>
    </w:p>
    <w:p w:rsidR="00A81918" w:rsidRDefault="00A81918" w:rsidP="00A8191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реконструкція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каналізаційних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систем з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очисними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спорудами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;</w:t>
      </w:r>
    </w:p>
    <w:p w:rsidR="00A81918" w:rsidRDefault="00A81918" w:rsidP="00A8191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ліквідація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стихійних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сміттєзвалищ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району;</w:t>
      </w:r>
    </w:p>
    <w:p w:rsidR="00A81918" w:rsidRDefault="00A81918" w:rsidP="00A8191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благоустрій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тому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весняного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осіннього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двомісячник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благоустрою;</w:t>
      </w:r>
    </w:p>
    <w:p w:rsidR="00A81918" w:rsidRDefault="00A81918" w:rsidP="00A8191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збір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пропозицій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старост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та керівників бюджетних установ та комунальних підприємств для включення заходів до цільових програм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A81918" w:rsidRDefault="00A81918" w:rsidP="00A8191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ціловими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програмами.</w:t>
      </w:r>
    </w:p>
    <w:p w:rsidR="00A81918" w:rsidRDefault="00A81918" w:rsidP="00A8191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val="uk-UA" w:eastAsia="ru-RU"/>
        </w:rPr>
      </w:pPr>
    </w:p>
    <w:p w:rsidR="00A81918" w:rsidRDefault="00A81918" w:rsidP="00A8191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cs="Times New Roman"/>
          <w:b/>
          <w:sz w:val="28"/>
          <w:szCs w:val="28"/>
          <w:lang w:val="en-US"/>
        </w:rPr>
        <w:t>VI</w:t>
      </w:r>
      <w:r>
        <w:rPr>
          <w:rFonts w:cs="Times New Roman"/>
          <w:b/>
          <w:sz w:val="28"/>
          <w:szCs w:val="28"/>
        </w:rPr>
        <w:t xml:space="preserve">. </w:t>
      </w:r>
      <w:proofErr w:type="gramStart"/>
      <w:r>
        <w:rPr>
          <w:rFonts w:cs="Times New Roman"/>
          <w:b/>
          <w:sz w:val="28"/>
          <w:szCs w:val="28"/>
          <w:lang w:val="uk-UA"/>
        </w:rPr>
        <w:t>Розвиток  соціальної</w:t>
      </w:r>
      <w:proofErr w:type="gramEnd"/>
      <w:r>
        <w:rPr>
          <w:rFonts w:cs="Times New Roman"/>
          <w:b/>
          <w:sz w:val="28"/>
          <w:szCs w:val="28"/>
          <w:lang w:val="uk-UA"/>
        </w:rPr>
        <w:t>-культурної інфраструктури</w:t>
      </w:r>
    </w:p>
    <w:p w:rsidR="00A81918" w:rsidRDefault="00A81918" w:rsidP="00A81918">
      <w:pPr>
        <w:keepNext/>
        <w:keepLines/>
        <w:spacing w:after="0"/>
        <w:ind w:firstLine="0"/>
        <w:outlineLvl w:val="2"/>
        <w:rPr>
          <w:rFonts w:eastAsiaTheme="majorEastAsia" w:cs="Times New Roman"/>
          <w:b/>
          <w:color w:val="000000" w:themeColor="text1"/>
          <w:sz w:val="28"/>
          <w:szCs w:val="28"/>
          <w:lang w:val="uk-UA"/>
        </w:rPr>
      </w:pPr>
      <w:r>
        <w:rPr>
          <w:rFonts w:eastAsiaTheme="majorEastAsia" w:cs="Times New Roman"/>
          <w:color w:val="000000" w:themeColor="text1"/>
          <w:sz w:val="28"/>
          <w:szCs w:val="28"/>
          <w:lang w:val="uk-UA"/>
        </w:rPr>
        <w:t>Виконання робіт на об’єктах соціально-культурного призначення громади  здійснюється відповідно до цільової програми «Будівництво, реконструкція і ремонт об</w:t>
      </w:r>
      <w:r>
        <w:rPr>
          <w:rFonts w:eastAsiaTheme="majorEastAsia" w:cs="Times New Roman"/>
          <w:color w:val="000000" w:themeColor="text1"/>
          <w:sz w:val="28"/>
          <w:szCs w:val="28"/>
        </w:rPr>
        <w:t>’</w:t>
      </w:r>
      <w:proofErr w:type="spellStart"/>
      <w:r>
        <w:rPr>
          <w:rFonts w:eastAsiaTheme="majorEastAsia" w:cs="Times New Roman"/>
          <w:color w:val="000000" w:themeColor="text1"/>
          <w:sz w:val="28"/>
          <w:szCs w:val="28"/>
          <w:lang w:val="uk-UA"/>
        </w:rPr>
        <w:t>єктів</w:t>
      </w:r>
      <w:proofErr w:type="spellEnd"/>
      <w:r>
        <w:rPr>
          <w:rFonts w:eastAsiaTheme="majorEastAsia" w:cs="Times New Roman"/>
          <w:color w:val="000000" w:themeColor="text1"/>
          <w:sz w:val="28"/>
          <w:szCs w:val="28"/>
          <w:lang w:val="uk-UA"/>
        </w:rPr>
        <w:t xml:space="preserve"> комунального господарства та соціально-культурного призначення </w:t>
      </w:r>
      <w:r>
        <w:rPr>
          <w:rFonts w:eastAsiaTheme="majorEastAsia" w:cs="Times New Roman"/>
          <w:color w:val="000000" w:themeColor="text1"/>
          <w:sz w:val="28"/>
          <w:szCs w:val="28"/>
        </w:rPr>
        <w:t xml:space="preserve">у </w:t>
      </w:r>
      <w:proofErr w:type="spellStart"/>
      <w:r>
        <w:rPr>
          <w:rFonts w:eastAsiaTheme="majorEastAsia" w:cs="Times New Roman"/>
          <w:color w:val="000000" w:themeColor="text1"/>
          <w:sz w:val="28"/>
          <w:szCs w:val="28"/>
        </w:rPr>
        <w:t>Великодимерській</w:t>
      </w:r>
      <w:proofErr w:type="spellEnd"/>
      <w:r>
        <w:rPr>
          <w:rFonts w:eastAsiaTheme="majorEastAsia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Theme="majorEastAsia" w:cs="Times New Roman"/>
          <w:color w:val="000000" w:themeColor="text1"/>
          <w:sz w:val="28"/>
          <w:szCs w:val="28"/>
        </w:rPr>
        <w:t>об'єднаній</w:t>
      </w:r>
      <w:proofErr w:type="spellEnd"/>
      <w:r>
        <w:rPr>
          <w:rFonts w:eastAsiaTheme="majorEastAsia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Theme="majorEastAsia" w:cs="Times New Roman"/>
          <w:color w:val="000000" w:themeColor="text1"/>
          <w:sz w:val="28"/>
          <w:szCs w:val="28"/>
        </w:rPr>
        <w:t>територіальній</w:t>
      </w:r>
      <w:proofErr w:type="spellEnd"/>
      <w:r>
        <w:rPr>
          <w:rFonts w:eastAsiaTheme="majorEastAsia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Theme="majorEastAsia" w:cs="Times New Roman"/>
          <w:color w:val="000000" w:themeColor="text1"/>
          <w:sz w:val="28"/>
          <w:szCs w:val="28"/>
        </w:rPr>
        <w:t>громаді</w:t>
      </w:r>
      <w:proofErr w:type="spellEnd"/>
      <w:r>
        <w:rPr>
          <w:rFonts w:eastAsiaTheme="majorEastAsia" w:cs="Times New Roman"/>
          <w:color w:val="000000" w:themeColor="text1"/>
          <w:sz w:val="28"/>
          <w:szCs w:val="28"/>
        </w:rPr>
        <w:t xml:space="preserve"> на 2018 - 2020 роки</w:t>
      </w:r>
      <w:r>
        <w:rPr>
          <w:rFonts w:eastAsiaTheme="majorEastAsia" w:cs="Times New Roman"/>
          <w:color w:val="000000" w:themeColor="text1"/>
          <w:sz w:val="28"/>
          <w:szCs w:val="28"/>
          <w:lang w:val="uk-UA"/>
        </w:rPr>
        <w:t>»</w:t>
      </w:r>
    </w:p>
    <w:p w:rsidR="00A81918" w:rsidRDefault="00A81918" w:rsidP="00A81918">
      <w:pPr>
        <w:ind w:firstLine="720"/>
        <w:rPr>
          <w:snapToGrid w:val="0"/>
          <w:sz w:val="28"/>
          <w:szCs w:val="28"/>
          <w:lang w:val="uk-UA"/>
        </w:rPr>
      </w:pPr>
      <w:r>
        <w:rPr>
          <w:rFonts w:cs="Times New Roman"/>
          <w:snapToGrid w:val="0"/>
          <w:sz w:val="28"/>
          <w:szCs w:val="28"/>
          <w:lang w:val="uk-UA"/>
        </w:rPr>
        <w:t>Основні проблеми</w:t>
      </w:r>
      <w:r>
        <w:rPr>
          <w:snapToGrid w:val="0"/>
          <w:sz w:val="28"/>
          <w:szCs w:val="28"/>
          <w:lang w:val="uk-UA"/>
        </w:rPr>
        <w:t>:</w:t>
      </w:r>
    </w:p>
    <w:p w:rsidR="00A81918" w:rsidRDefault="00A81918" w:rsidP="00A81918">
      <w:pPr>
        <w:shd w:val="clear" w:color="auto" w:fill="FFFFFF"/>
        <w:suppressAutoHyphens/>
        <w:spacing w:after="0" w:line="240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- незадовільний техніко-експлуатаційний стан більшості об’єктів, що утримуються за рахунок бюджетних коштів, спричиняє зниження рівня надання послуг населенню та підвищення соціальної напруги;</w:t>
      </w:r>
    </w:p>
    <w:p w:rsidR="00A81918" w:rsidRDefault="00A81918" w:rsidP="00A81918">
      <w:pPr>
        <w:shd w:val="clear" w:color="auto" w:fill="FFFFFF"/>
        <w:suppressAutoHyphens/>
        <w:spacing w:after="0" w:line="240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- перенавантаження дошкільних та загальноосвітніх навчальних закладів, негативно впливає на якість освіти і створює соціальну напругу;</w:t>
      </w:r>
    </w:p>
    <w:p w:rsidR="00A81918" w:rsidRDefault="00A81918" w:rsidP="00A81918">
      <w:pPr>
        <w:shd w:val="clear" w:color="auto" w:fill="FFFFFF"/>
        <w:suppressAutoHyphens/>
        <w:spacing w:after="0" w:line="240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- невідповідність закладів охорони здоров’я  сучасним стандартам лікування та потребам населення щодо якісного медичного обслуговування;</w:t>
      </w:r>
    </w:p>
    <w:p w:rsidR="00A81918" w:rsidRDefault="00A81918" w:rsidP="00A81918">
      <w:pPr>
        <w:shd w:val="clear" w:color="auto" w:fill="FFFFFF"/>
        <w:suppressAutoHyphens/>
        <w:spacing w:after="0" w:line="240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- обмеженість фінансових ресурсів для будівництва закладів культури та спорту не дозволяють задовольнити потреби населення в дозвіллі;</w:t>
      </w:r>
    </w:p>
    <w:p w:rsidR="00A81918" w:rsidRDefault="00A81918" w:rsidP="00A81918">
      <w:pPr>
        <w:shd w:val="clear" w:color="auto" w:fill="FFFFFF"/>
        <w:suppressAutoHyphens/>
        <w:spacing w:after="0" w:line="240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- забезпечення житлом людей, які належать до учасників бойових дій антитерористичної операції, громадян, що перебувають на обліку внутрішньо переміщених осіб, спеціалістів агропромислового комплексу, медиків, вчителів;</w:t>
      </w:r>
    </w:p>
    <w:p w:rsidR="00A81918" w:rsidRDefault="00A81918" w:rsidP="00A81918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ind w:firstLine="720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Головні цілі на 2018 рік:</w:t>
      </w:r>
    </w:p>
    <w:p w:rsidR="00A81918" w:rsidRDefault="00A81918" w:rsidP="00A81918">
      <w:pPr>
        <w:spacing w:after="0"/>
        <w:ind w:firstLine="720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сприятливого і комфортного життєвого простору населенню громади шляхом будівництва, реконструкції та ремонту об’єктів соціальної інфраструктури Київської області</w:t>
      </w:r>
      <w:r>
        <w:rPr>
          <w:snapToGrid w:val="0"/>
          <w:sz w:val="28"/>
          <w:szCs w:val="28"/>
          <w:lang w:val="uk-UA"/>
        </w:rPr>
        <w:t xml:space="preserve">. </w:t>
      </w:r>
    </w:p>
    <w:p w:rsidR="00A81918" w:rsidRDefault="00A81918" w:rsidP="00A81918">
      <w:pPr>
        <w:spacing w:after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 метою вирішення соціальних проблем мешканців громади заплановано  роботи щодо будівництва, реконструкції та ремонту об’єктів соціальної інфраструктури, зокрема: будівництво дитячого  садочка по вул. </w:t>
      </w:r>
      <w:proofErr w:type="spellStart"/>
      <w:r>
        <w:rPr>
          <w:rFonts w:cs="Times New Roman"/>
          <w:sz w:val="28"/>
          <w:szCs w:val="28"/>
          <w:lang w:val="uk-UA"/>
        </w:rPr>
        <w:t>Бобрицька</w:t>
      </w:r>
      <w:proofErr w:type="spellEnd"/>
      <w:r>
        <w:rPr>
          <w:rFonts w:cs="Times New Roman"/>
          <w:sz w:val="28"/>
          <w:szCs w:val="28"/>
          <w:lang w:val="uk-UA"/>
        </w:rPr>
        <w:t xml:space="preserve"> в смт </w:t>
      </w:r>
      <w:r>
        <w:rPr>
          <w:rFonts w:cs="Times New Roman"/>
          <w:sz w:val="28"/>
          <w:szCs w:val="28"/>
        </w:rPr>
        <w:lastRenderedPageBreak/>
        <w:t xml:space="preserve">Велика </w:t>
      </w:r>
      <w:proofErr w:type="spellStart"/>
      <w:r>
        <w:rPr>
          <w:rFonts w:cs="Times New Roman"/>
          <w:sz w:val="28"/>
          <w:szCs w:val="28"/>
        </w:rPr>
        <w:t>Димерка</w:t>
      </w:r>
      <w:proofErr w:type="spellEnd"/>
      <w:r>
        <w:rPr>
          <w:rFonts w:cs="Times New Roman"/>
          <w:sz w:val="28"/>
          <w:szCs w:val="28"/>
          <w:lang w:val="uk-UA"/>
        </w:rPr>
        <w:t>; б</w:t>
      </w:r>
      <w:proofErr w:type="spellStart"/>
      <w:r>
        <w:rPr>
          <w:rFonts w:cs="Times New Roman"/>
          <w:sz w:val="28"/>
          <w:szCs w:val="28"/>
        </w:rPr>
        <w:t>удівництво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дитяч</w:t>
      </w:r>
      <w:proofErr w:type="spellEnd"/>
      <w:r>
        <w:rPr>
          <w:rFonts w:cs="Times New Roman"/>
          <w:sz w:val="28"/>
          <w:szCs w:val="28"/>
          <w:lang w:val="uk-UA"/>
        </w:rPr>
        <w:t xml:space="preserve">ого </w:t>
      </w:r>
      <w:r>
        <w:rPr>
          <w:rFonts w:cs="Times New Roman"/>
          <w:sz w:val="28"/>
          <w:szCs w:val="28"/>
        </w:rPr>
        <w:t xml:space="preserve"> сад</w:t>
      </w:r>
      <w:r>
        <w:rPr>
          <w:rFonts w:cs="Times New Roman"/>
          <w:sz w:val="28"/>
          <w:szCs w:val="28"/>
          <w:lang w:val="uk-UA"/>
        </w:rPr>
        <w:t>очка в с.</w:t>
      </w:r>
      <w:proofErr w:type="spellStart"/>
      <w:r>
        <w:rPr>
          <w:rFonts w:cs="Times New Roman"/>
          <w:sz w:val="28"/>
          <w:szCs w:val="28"/>
        </w:rPr>
        <w:t>Тарасівка</w:t>
      </w:r>
      <w:proofErr w:type="spellEnd"/>
      <w:r>
        <w:rPr>
          <w:rFonts w:cs="Times New Roman"/>
          <w:sz w:val="28"/>
          <w:szCs w:val="28"/>
          <w:lang w:val="uk-UA"/>
        </w:rPr>
        <w:t>; Б</w:t>
      </w:r>
      <w:proofErr w:type="spellStart"/>
      <w:r>
        <w:rPr>
          <w:rFonts w:cs="Times New Roman"/>
          <w:sz w:val="28"/>
          <w:szCs w:val="28"/>
        </w:rPr>
        <w:t>удівництво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тренувального</w:t>
      </w:r>
      <w:proofErr w:type="spellEnd"/>
      <w:r>
        <w:rPr>
          <w:rFonts w:cs="Times New Roman"/>
          <w:sz w:val="28"/>
          <w:szCs w:val="28"/>
        </w:rPr>
        <w:t xml:space="preserve"> футбольного поля по </w:t>
      </w:r>
      <w:proofErr w:type="spellStart"/>
      <w:r>
        <w:rPr>
          <w:rFonts w:cs="Times New Roman"/>
          <w:sz w:val="28"/>
          <w:szCs w:val="28"/>
        </w:rPr>
        <w:t>вул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</w:rPr>
        <w:t xml:space="preserve"> Парков</w:t>
      </w:r>
      <w:r>
        <w:rPr>
          <w:rFonts w:cs="Times New Roman"/>
          <w:sz w:val="28"/>
          <w:szCs w:val="28"/>
          <w:lang w:val="uk-UA"/>
        </w:rPr>
        <w:t>а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в  </w:t>
      </w:r>
      <w:proofErr w:type="spellStart"/>
      <w:r>
        <w:rPr>
          <w:rFonts w:cs="Times New Roman"/>
          <w:sz w:val="28"/>
          <w:szCs w:val="28"/>
        </w:rPr>
        <w:t>смт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Велика </w:t>
      </w:r>
      <w:proofErr w:type="spellStart"/>
      <w:r>
        <w:rPr>
          <w:rFonts w:cs="Times New Roman"/>
          <w:sz w:val="28"/>
          <w:szCs w:val="28"/>
        </w:rPr>
        <w:t>Димерка</w:t>
      </w:r>
      <w:proofErr w:type="spellEnd"/>
      <w:r>
        <w:rPr>
          <w:rFonts w:cs="Times New Roman"/>
          <w:sz w:val="28"/>
          <w:szCs w:val="28"/>
          <w:lang w:val="uk-UA"/>
        </w:rPr>
        <w:t>; р</w:t>
      </w:r>
      <w:proofErr w:type="spellStart"/>
      <w:r>
        <w:rPr>
          <w:rFonts w:cs="Times New Roman"/>
          <w:sz w:val="28"/>
          <w:szCs w:val="28"/>
        </w:rPr>
        <w:t>еконструкція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з розширенням приміщення бібліотеки (Київська область Броварський район смт. Велика </w:t>
      </w:r>
      <w:proofErr w:type="spellStart"/>
      <w:r>
        <w:rPr>
          <w:rFonts w:cs="Times New Roman"/>
          <w:sz w:val="28"/>
          <w:szCs w:val="28"/>
          <w:lang w:val="uk-UA"/>
        </w:rPr>
        <w:t>Димерка</w:t>
      </w:r>
      <w:proofErr w:type="spellEnd"/>
      <w:r>
        <w:rPr>
          <w:rFonts w:cs="Times New Roman"/>
          <w:sz w:val="28"/>
          <w:szCs w:val="28"/>
          <w:lang w:val="uk-UA"/>
        </w:rPr>
        <w:t>, вул. Радгоспна,; Б</w:t>
      </w:r>
      <w:proofErr w:type="spellStart"/>
      <w:r>
        <w:rPr>
          <w:rFonts w:cs="Times New Roman"/>
          <w:sz w:val="28"/>
          <w:szCs w:val="28"/>
        </w:rPr>
        <w:t>удівництво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спортивн</w:t>
      </w:r>
      <w:proofErr w:type="spellEnd"/>
      <w:r>
        <w:rPr>
          <w:rFonts w:cs="Times New Roman"/>
          <w:sz w:val="28"/>
          <w:szCs w:val="28"/>
          <w:lang w:val="uk-UA"/>
        </w:rPr>
        <w:t>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майданчик</w:t>
      </w:r>
      <w:proofErr w:type="spellEnd"/>
      <w:r>
        <w:rPr>
          <w:rFonts w:cs="Times New Roman"/>
          <w:sz w:val="28"/>
          <w:szCs w:val="28"/>
          <w:lang w:val="uk-UA"/>
        </w:rPr>
        <w:t xml:space="preserve">а в </w:t>
      </w:r>
      <w:proofErr w:type="spellStart"/>
      <w:r>
        <w:rPr>
          <w:rFonts w:cs="Times New Roman"/>
          <w:sz w:val="28"/>
          <w:szCs w:val="28"/>
          <w:lang w:val="uk-UA"/>
        </w:rPr>
        <w:t>смт.Велика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Димерка</w:t>
      </w:r>
      <w:proofErr w:type="spellEnd"/>
      <w:r>
        <w:rPr>
          <w:rFonts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cs="Times New Roman"/>
          <w:sz w:val="28"/>
          <w:szCs w:val="28"/>
          <w:lang w:val="uk-UA"/>
        </w:rPr>
        <w:t>вул.Броварській</w:t>
      </w:r>
      <w:proofErr w:type="spellEnd"/>
      <w:r>
        <w:rPr>
          <w:rFonts w:cs="Times New Roman"/>
          <w:sz w:val="28"/>
          <w:szCs w:val="28"/>
          <w:lang w:val="uk-UA"/>
        </w:rPr>
        <w:t>, 77а;</w:t>
      </w:r>
      <w:r>
        <w:rPr>
          <w:rFonts w:cs="Times New Roman"/>
          <w:color w:val="202020"/>
          <w:sz w:val="28"/>
          <w:szCs w:val="28"/>
          <w:shd w:val="clear" w:color="auto" w:fill="FFFFFF"/>
          <w:lang w:val="uk-UA"/>
        </w:rPr>
        <w:t xml:space="preserve"> будівництво центру безпеки громадян с </w:t>
      </w:r>
      <w:proofErr w:type="spellStart"/>
      <w:r>
        <w:rPr>
          <w:rFonts w:cs="Times New Roman"/>
          <w:color w:val="202020"/>
          <w:sz w:val="28"/>
          <w:szCs w:val="28"/>
          <w:shd w:val="clear" w:color="auto" w:fill="FFFFFF"/>
          <w:lang w:val="uk-UA"/>
        </w:rPr>
        <w:t>смт.Велика</w:t>
      </w:r>
      <w:proofErr w:type="spellEnd"/>
      <w:r>
        <w:rPr>
          <w:rFonts w:cs="Times New Roman"/>
          <w:color w:val="20202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="Times New Roman"/>
          <w:color w:val="202020"/>
          <w:sz w:val="28"/>
          <w:szCs w:val="28"/>
          <w:shd w:val="clear" w:color="auto" w:fill="FFFFFF"/>
          <w:lang w:val="uk-UA"/>
        </w:rPr>
        <w:t>Димерка</w:t>
      </w:r>
      <w:proofErr w:type="spellEnd"/>
      <w:r>
        <w:rPr>
          <w:rFonts w:cs="Times New Roman"/>
          <w:color w:val="202020"/>
          <w:sz w:val="28"/>
          <w:szCs w:val="28"/>
          <w:shd w:val="clear" w:color="auto" w:fill="FFFFFF"/>
          <w:lang w:val="uk-UA"/>
        </w:rPr>
        <w:t xml:space="preserve">; будівництво центру надання адміністративних послуг в </w:t>
      </w:r>
      <w:proofErr w:type="spellStart"/>
      <w:r>
        <w:rPr>
          <w:rFonts w:cs="Times New Roman"/>
          <w:color w:val="202020"/>
          <w:sz w:val="28"/>
          <w:szCs w:val="28"/>
          <w:shd w:val="clear" w:color="auto" w:fill="FFFFFF"/>
          <w:lang w:val="uk-UA"/>
        </w:rPr>
        <w:t>смт.Велика</w:t>
      </w:r>
      <w:proofErr w:type="spellEnd"/>
      <w:r>
        <w:rPr>
          <w:rFonts w:cs="Times New Roman"/>
          <w:color w:val="20202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="Times New Roman"/>
          <w:color w:val="202020"/>
          <w:sz w:val="28"/>
          <w:szCs w:val="28"/>
          <w:shd w:val="clear" w:color="auto" w:fill="FFFFFF"/>
          <w:lang w:val="uk-UA"/>
        </w:rPr>
        <w:t>Димерка</w:t>
      </w:r>
      <w:proofErr w:type="spellEnd"/>
      <w:r>
        <w:rPr>
          <w:rFonts w:cs="Times New Roman"/>
          <w:color w:val="202020"/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A81918" w:rsidRDefault="00A81918" w:rsidP="00A81918">
      <w:pPr>
        <w:tabs>
          <w:tab w:val="left" w:pos="-360"/>
        </w:tabs>
        <w:spacing w:after="0"/>
        <w:ind w:firstLine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color w:val="202020"/>
          <w:sz w:val="28"/>
          <w:szCs w:val="28"/>
          <w:shd w:val="clear" w:color="auto" w:fill="FFFFFF"/>
          <w:lang w:val="uk-UA"/>
        </w:rPr>
        <w:t xml:space="preserve">   Прогнозовані показники  фінансування на 2018 рік  становлять 5849,259 </w:t>
      </w:r>
      <w:proofErr w:type="spellStart"/>
      <w:r>
        <w:rPr>
          <w:rFonts w:cs="Times New Roman"/>
          <w:color w:val="202020"/>
          <w:sz w:val="28"/>
          <w:szCs w:val="28"/>
          <w:shd w:val="clear" w:color="auto" w:fill="FFFFFF"/>
          <w:lang w:val="uk-UA"/>
        </w:rPr>
        <w:t>тис.грн</w:t>
      </w:r>
      <w:proofErr w:type="spellEnd"/>
      <w:r>
        <w:rPr>
          <w:rFonts w:cs="Times New Roman"/>
          <w:color w:val="202020"/>
          <w:sz w:val="28"/>
          <w:szCs w:val="28"/>
          <w:shd w:val="clear" w:color="auto" w:fill="FFFFFF"/>
          <w:lang w:val="uk-UA"/>
        </w:rPr>
        <w:t>.</w:t>
      </w:r>
    </w:p>
    <w:p w:rsidR="00A81918" w:rsidRDefault="00A81918" w:rsidP="00A81918">
      <w:pPr>
        <w:spacing w:after="0"/>
        <w:rPr>
          <w:rFonts w:cs="Times New Roman"/>
          <w:sz w:val="28"/>
          <w:szCs w:val="28"/>
          <w:lang w:val="uk-UA"/>
        </w:rPr>
      </w:pPr>
    </w:p>
    <w:p w:rsidR="00A81918" w:rsidRDefault="00A81918" w:rsidP="00A81918">
      <w:pPr>
        <w:spacing w:after="0" w:line="240" w:lineRule="auto"/>
        <w:ind w:firstLine="0"/>
        <w:rPr>
          <w:rFonts w:eastAsia="Times New Roman" w:cs="Times New Roman"/>
          <w:b/>
          <w:sz w:val="28"/>
          <w:szCs w:val="28"/>
          <w:lang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en-US" w:eastAsia="ru-RU"/>
        </w:rPr>
        <w:t>VI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>І. Охорона здоров’я</w:t>
      </w:r>
    </w:p>
    <w:p w:rsidR="00A81918" w:rsidRDefault="00A81918" w:rsidP="00A81918">
      <w:pPr>
        <w:spacing w:after="0" w:line="240" w:lineRule="auto"/>
        <w:ind w:firstLine="720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На території громади функціонують 5 медичних амбулаторій загальної практики та сімейної медицини (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Великодимерська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МА ЗПСМ,  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Бобрицька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МА ЗПСМ, Шевченківська МА ЗПСМ,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Руднянська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МА ЗПСМ,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Тарасівська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МА ЗПСМ) та  3 фельдшерські пункти (ФП с.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Жердова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, ФП, с. Підлісся, ФП с. Михайлівка). Як у суспільстві в цілому, так і в окремих громадах стан здоров’я населення обумовлює рівень продуктивності праці, його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трудоресурсний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потенціал і безпосередньо впливає на перспективи соціально-економічного розвитку. </w:t>
      </w:r>
    </w:p>
    <w:p w:rsidR="00A81918" w:rsidRDefault="00A81918" w:rsidP="00A81918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Враховуючи це, пріоритетом у діяльності органу місцевого самоврядування в області охорони здоров’я визначено максимальне задоволення потреб мешканців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ОТГ  у отриманні кваліфікованої медичної допомоги, захист їх конституційного права на охорону здоров’я, організацію профілактики захворюваності. </w:t>
      </w:r>
    </w:p>
    <w:p w:rsidR="00A81918" w:rsidRDefault="00A81918" w:rsidP="00A81918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З метою найповнішого забезпечення конституційного права мешканців громади на охорону здоров’я зусилля медичних закладів  будуть спрямовуватись на:</w:t>
      </w:r>
    </w:p>
    <w:p w:rsidR="00A81918" w:rsidRDefault="00A81918" w:rsidP="00A8191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hanging="18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вдосконалення роботи по проведенню профілактичних заходів щодо попередження епідемій і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хвороб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>;</w:t>
      </w:r>
    </w:p>
    <w:p w:rsidR="00A81918" w:rsidRDefault="00A81918" w:rsidP="00A8191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hanging="18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здійснення санітарно-епідеміологічного контролю на території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ОТГ;</w:t>
      </w:r>
    </w:p>
    <w:p w:rsidR="00A81918" w:rsidRDefault="00A81918" w:rsidP="00A8191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hanging="18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вжиття заходів щодо покращення медикаментозного обслуговування населення;</w:t>
      </w:r>
    </w:p>
    <w:p w:rsidR="00A81918" w:rsidRDefault="00A81918" w:rsidP="00A8191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hanging="18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надання допомоги в забезпеченні лікувального процесу необхідними матеріально-технічними засобами.</w:t>
      </w:r>
    </w:p>
    <w:p w:rsidR="00A81918" w:rsidRDefault="00A81918" w:rsidP="00A81918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en-US" w:eastAsia="ru-RU"/>
        </w:rPr>
        <w:t>VII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>І. Освіта</w:t>
      </w:r>
    </w:p>
    <w:p w:rsidR="00A81918" w:rsidRDefault="00A81918" w:rsidP="00A81918">
      <w:pPr>
        <w:spacing w:after="0" w:line="240" w:lineRule="auto"/>
        <w:ind w:firstLine="720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Доступ до освіти у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ОТГ забезпечується навчальними закладами, що діють на її території: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Великодимерське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навчально-виховне об’єднання,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Бобрицьке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навчально-виховне об’єднання,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Руднянське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навчально-</w:t>
      </w:r>
      <w:r>
        <w:rPr>
          <w:rFonts w:eastAsia="Times New Roman" w:cs="Times New Roman"/>
          <w:sz w:val="28"/>
          <w:szCs w:val="28"/>
          <w:lang w:val="uk-UA" w:eastAsia="ru-RU"/>
        </w:rPr>
        <w:lastRenderedPageBreak/>
        <w:t xml:space="preserve">виховне об’єднання,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Тарасівське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навчально-виховне об’єднання, Шевченківське навчально-виховне об’єднання. </w:t>
      </w:r>
    </w:p>
    <w:p w:rsidR="00A81918" w:rsidRDefault="00A81918" w:rsidP="00A81918">
      <w:pPr>
        <w:spacing w:after="0" w:line="240" w:lineRule="auto"/>
        <w:ind w:firstLine="284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Основною метою діяльності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закладів освіти, усієї педагогічної громадськості у 2018 році є формування простору освітніх можливостей дітей та учнівської молоді об’єднаної територіальної громади у світлі реалізації засад Нової української школи.</w:t>
      </w:r>
    </w:p>
    <w:p w:rsidR="00A81918" w:rsidRDefault="00A81918" w:rsidP="00A81918">
      <w:pPr>
        <w:spacing w:line="276" w:lineRule="auto"/>
        <w:ind w:firstLine="142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Сучасна школа повинна дати учням не тільки певні вміння та навички, а й виховати соціально адаптовану та громадсько - орієнтовану особистість, яка після закінчення школи знайде своє місце в житті, зможе творити позитивні зміни у суспільстві, допомагати людям змінювати на краще життя своєї громади. </w:t>
      </w:r>
    </w:p>
    <w:p w:rsidR="00A81918" w:rsidRDefault="00A81918" w:rsidP="00A81918">
      <w:pPr>
        <w:spacing w:after="0" w:line="276" w:lineRule="auto"/>
        <w:ind w:firstLine="284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Громадсько-орієнтована освіта як підхід до розвитку громади та людських ресурсів - це процес, який збирає разом всіх мешканців громади з метою виявлення потреб громади та її ресурсів, поєднуючи їх так, щоб це дозволило підвищити якість життя в громаді. Громадсько-орієнтована освіта дає можливість для місцевих мешканців, громадсько-активних шкіл, місцевих організацій та установ стати активними партнерами при вирішенні проблем громади та освіти. </w:t>
      </w:r>
    </w:p>
    <w:p w:rsidR="00A81918" w:rsidRDefault="00A81918" w:rsidP="00A81918">
      <w:pPr>
        <w:spacing w:after="0" w:line="276" w:lineRule="auto"/>
        <w:ind w:firstLine="284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>Пріоритетними завданнями</w:t>
      </w:r>
      <w:r>
        <w:rPr>
          <w:rFonts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являється 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: </w:t>
      </w:r>
    </w:p>
    <w:p w:rsidR="00A81918" w:rsidRDefault="00A81918" w:rsidP="00A81918">
      <w:pPr>
        <w:widowControl w:val="0"/>
        <w:numPr>
          <w:ilvl w:val="0"/>
          <w:numId w:val="5"/>
        </w:numPr>
        <w:tabs>
          <w:tab w:val="left" w:pos="1276"/>
        </w:tabs>
        <w:spacing w:after="0" w:line="276" w:lineRule="auto"/>
        <w:ind w:left="426" w:firstLine="567"/>
        <w:jc w:val="left"/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bCs/>
          <w:sz w:val="28"/>
          <w:szCs w:val="28"/>
          <w:lang w:val="uk-UA" w:eastAsia="ru-RU"/>
        </w:rPr>
        <w:t>створення відповідних умов для рівного доступу громадян до якісної освіти, наступності</w:t>
      </w:r>
      <w:r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 xml:space="preserve"> та безперервності освітнього процесу; </w:t>
      </w:r>
    </w:p>
    <w:p w:rsidR="00A81918" w:rsidRDefault="00A81918" w:rsidP="00A81918">
      <w:pPr>
        <w:widowControl w:val="0"/>
        <w:numPr>
          <w:ilvl w:val="0"/>
          <w:numId w:val="5"/>
        </w:numPr>
        <w:tabs>
          <w:tab w:val="left" w:pos="1276"/>
        </w:tabs>
        <w:spacing w:after="0" w:line="276" w:lineRule="auto"/>
        <w:ind w:left="426" w:firstLine="567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забезпечення відкритого характеру освіти та можливостей щодо повної реалізації здібностей, талантів кожної особистості, соціального захисту дітей;</w:t>
      </w:r>
    </w:p>
    <w:p w:rsidR="00A81918" w:rsidRDefault="00A81918" w:rsidP="00A81918">
      <w:pPr>
        <w:widowControl w:val="0"/>
        <w:numPr>
          <w:ilvl w:val="0"/>
          <w:numId w:val="5"/>
        </w:numPr>
        <w:tabs>
          <w:tab w:val="left" w:pos="1276"/>
        </w:tabs>
        <w:spacing w:after="0" w:line="276" w:lineRule="auto"/>
        <w:ind w:left="426" w:firstLine="567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оновлення змісту і форм організації освітнього процесу; </w:t>
      </w:r>
    </w:p>
    <w:p w:rsidR="00A81918" w:rsidRDefault="00A81918" w:rsidP="00A81918">
      <w:pPr>
        <w:widowControl w:val="0"/>
        <w:numPr>
          <w:ilvl w:val="0"/>
          <w:numId w:val="5"/>
        </w:numPr>
        <w:tabs>
          <w:tab w:val="left" w:pos="1276"/>
        </w:tabs>
        <w:spacing w:after="0" w:line="276" w:lineRule="auto"/>
        <w:ind w:left="426" w:firstLine="567"/>
        <w:jc w:val="left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організація інклюзивного навчання та виховання дітей з особливими освітніми потребами, реінтеграції їх у сім’ї на інклюзивне навчання за місцем проживання;</w:t>
      </w:r>
    </w:p>
    <w:p w:rsidR="00A81918" w:rsidRDefault="00A81918" w:rsidP="00A81918">
      <w:pPr>
        <w:widowControl w:val="0"/>
        <w:numPr>
          <w:ilvl w:val="0"/>
          <w:numId w:val="5"/>
        </w:numPr>
        <w:tabs>
          <w:tab w:val="left" w:pos="1276"/>
        </w:tabs>
        <w:spacing w:after="0" w:line="276" w:lineRule="auto"/>
        <w:ind w:left="426" w:firstLine="567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 збереження мережі закладів позашкільної освіти, розвиток мережі груп, гуртків, інших творчих об’єднань за напрямами та профілями позашкільної освіти;</w:t>
      </w:r>
    </w:p>
    <w:p w:rsidR="00A81918" w:rsidRDefault="00A81918" w:rsidP="00A81918">
      <w:pPr>
        <w:widowControl w:val="0"/>
        <w:numPr>
          <w:ilvl w:val="0"/>
          <w:numId w:val="5"/>
        </w:numPr>
        <w:tabs>
          <w:tab w:val="left" w:pos="1276"/>
        </w:tabs>
        <w:spacing w:after="0" w:line="276" w:lineRule="auto"/>
        <w:ind w:left="426" w:firstLine="567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посилення кадрового потенціалу системи освіти, поліпшення соціально-економічного становища педагогічних працівників, морального і матеріального стимулювання їх професійної діяльності; </w:t>
      </w:r>
    </w:p>
    <w:p w:rsidR="00A81918" w:rsidRDefault="00A81918" w:rsidP="00A81918">
      <w:pPr>
        <w:widowControl w:val="0"/>
        <w:numPr>
          <w:ilvl w:val="0"/>
          <w:numId w:val="5"/>
        </w:numPr>
        <w:tabs>
          <w:tab w:val="left" w:pos="1276"/>
        </w:tabs>
        <w:spacing w:after="0" w:line="276" w:lineRule="auto"/>
        <w:ind w:left="426" w:firstLine="567"/>
        <w:jc w:val="left"/>
        <w:rPr>
          <w:rFonts w:eastAsia="Times New Roman" w:cs="Times New Roman"/>
          <w:color w:val="00B050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забезпечення громадянського, національно-патріотичного виховання дітей та молоді, формування соціально активної, відповідальної та толерантної особистості, яка усвідомлює свою приналежність до українського народу, європейської цивілізації;</w:t>
      </w:r>
    </w:p>
    <w:p w:rsidR="00A81918" w:rsidRDefault="00A81918" w:rsidP="00A81918">
      <w:pPr>
        <w:widowControl w:val="0"/>
        <w:numPr>
          <w:ilvl w:val="0"/>
          <w:numId w:val="5"/>
        </w:numPr>
        <w:tabs>
          <w:tab w:val="left" w:pos="1276"/>
        </w:tabs>
        <w:spacing w:after="0" w:line="276" w:lineRule="auto"/>
        <w:ind w:left="426" w:firstLine="567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участь педагогів і учнів (вихованців) у міжнародних освітніх програмах і проектах, розширення ділових контактів з урядовими і неурядовими організаціями, налагодження співпраці з міжнародними </w:t>
      </w:r>
      <w:r>
        <w:rPr>
          <w:rFonts w:eastAsia="Times New Roman" w:cs="Times New Roman"/>
          <w:sz w:val="28"/>
          <w:szCs w:val="28"/>
          <w:lang w:val="uk-UA" w:eastAsia="ru-RU"/>
        </w:rPr>
        <w:lastRenderedPageBreak/>
        <w:t xml:space="preserve">установами та  фондами; </w:t>
      </w:r>
    </w:p>
    <w:p w:rsidR="00A81918" w:rsidRDefault="00A81918" w:rsidP="00A81918">
      <w:pPr>
        <w:widowControl w:val="0"/>
        <w:numPr>
          <w:ilvl w:val="0"/>
          <w:numId w:val="5"/>
        </w:numPr>
        <w:tabs>
          <w:tab w:val="left" w:pos="1276"/>
        </w:tabs>
        <w:spacing w:after="0" w:line="276" w:lineRule="auto"/>
        <w:ind w:left="426" w:firstLine="567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активізація дослідної, експериментальної роботи; вивчення, узагальнення та пропагування кращого педагогічного досвіду, наукових ідей; </w:t>
      </w:r>
    </w:p>
    <w:p w:rsidR="00A81918" w:rsidRDefault="00A81918" w:rsidP="00A81918">
      <w:pPr>
        <w:widowControl w:val="0"/>
        <w:numPr>
          <w:ilvl w:val="0"/>
          <w:numId w:val="5"/>
        </w:numPr>
        <w:tabs>
          <w:tab w:val="left" w:pos="1276"/>
        </w:tabs>
        <w:spacing w:after="0" w:line="276" w:lineRule="auto"/>
        <w:ind w:left="426" w:firstLine="567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забезпечення доступу до інформаційних ресурсів, прозорості та інформаційної відкритості закладів освіти, створення єдиного освітнього простору регіону;</w:t>
      </w:r>
    </w:p>
    <w:p w:rsidR="00A81918" w:rsidRDefault="00A81918" w:rsidP="00A81918">
      <w:pPr>
        <w:widowControl w:val="0"/>
        <w:numPr>
          <w:ilvl w:val="0"/>
          <w:numId w:val="5"/>
        </w:numPr>
        <w:tabs>
          <w:tab w:val="left" w:pos="1276"/>
        </w:tabs>
        <w:spacing w:after="0" w:line="276" w:lineRule="auto"/>
        <w:ind w:left="426" w:firstLine="567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підвищення рівня забезпеченості закладів освіти сучасними технічними засобами навчання, збереження та подальше зміцнення матеріально-технічної бази закладів освіти;</w:t>
      </w:r>
    </w:p>
    <w:p w:rsidR="00A81918" w:rsidRDefault="00A81918" w:rsidP="00A81918">
      <w:pPr>
        <w:widowControl w:val="0"/>
        <w:tabs>
          <w:tab w:val="left" w:pos="1276"/>
        </w:tabs>
        <w:spacing w:after="0" w:line="276" w:lineRule="auto"/>
        <w:ind w:firstLine="284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Навчально-виховний процес закладів забезпечений матеріально і здійснюється на належному професійному рівні. У закладах успішно діють гуртки: художньої самодіяльності, народних інструментів, хореографічні та спортивні. Діти, які проживають у віддалених районах мають змогу користуватися шкільним автобусом.</w:t>
      </w:r>
    </w:p>
    <w:p w:rsidR="00A81918" w:rsidRDefault="00A81918" w:rsidP="00A81918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Проводиться робота по забезпеченню дітей з малозабезпечених сімей та дітей громадян, які відповідно до чинного законодавства мають відповідні пільги безкоштовним харчуванням.</w:t>
      </w:r>
    </w:p>
    <w:p w:rsidR="00A81918" w:rsidRDefault="00A81918" w:rsidP="00A81918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   З метою зміцнення матеріально-технічної бази освітніх закладів, удосконалення навчально-виховного процесу у 2018 році планується:</w:t>
      </w:r>
    </w:p>
    <w:p w:rsidR="00A81918" w:rsidRDefault="00A81918" w:rsidP="00A81918">
      <w:pPr>
        <w:numPr>
          <w:ilvl w:val="0"/>
          <w:numId w:val="6"/>
        </w:numPr>
        <w:spacing w:after="0" w:line="240" w:lineRule="auto"/>
        <w:ind w:left="720" w:hanging="18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проведення за рахунок  бюджетних, позабюджетних асигнувань ремонту шкільних приміщень; </w:t>
      </w:r>
    </w:p>
    <w:p w:rsidR="00A81918" w:rsidRDefault="00A81918" w:rsidP="00A81918">
      <w:pPr>
        <w:numPr>
          <w:ilvl w:val="0"/>
          <w:numId w:val="6"/>
        </w:numPr>
        <w:spacing w:after="0" w:line="240" w:lineRule="auto"/>
        <w:ind w:left="720" w:hanging="18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розробка заходів по оздоровленню дітей в оздоровчих закладах під час літніх канікул; </w:t>
      </w:r>
    </w:p>
    <w:p w:rsidR="00A81918" w:rsidRDefault="00A81918" w:rsidP="00A81918">
      <w:pPr>
        <w:numPr>
          <w:ilvl w:val="0"/>
          <w:numId w:val="6"/>
        </w:numPr>
        <w:spacing w:after="0" w:line="240" w:lineRule="auto"/>
        <w:ind w:left="720" w:hanging="18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розширення мережі шкільних гуртків;</w:t>
      </w:r>
    </w:p>
    <w:p w:rsidR="00A81918" w:rsidRDefault="00A81918" w:rsidP="00A81918">
      <w:pPr>
        <w:numPr>
          <w:ilvl w:val="0"/>
          <w:numId w:val="6"/>
        </w:numPr>
        <w:spacing w:after="0" w:line="240" w:lineRule="auto"/>
        <w:ind w:left="720" w:hanging="18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активізувати роботу по проведенню в межах закладу конкурсних вікторин, тематичних вечорів та спортивних змагань;</w:t>
      </w:r>
    </w:p>
    <w:p w:rsidR="00A81918" w:rsidRDefault="00E056A7" w:rsidP="00E056A7">
      <w:pPr>
        <w:suppressAutoHyphens/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A81918">
        <w:rPr>
          <w:rFonts w:eastAsia="Times New Roman" w:cs="Times New Roman"/>
          <w:sz w:val="28"/>
          <w:szCs w:val="28"/>
          <w:lang w:val="uk-UA" w:eastAsia="ru-RU"/>
        </w:rPr>
        <w:t xml:space="preserve">Проведення вищезазначених заходів планується здійснити за рахунок коштів місцевого бюджету </w:t>
      </w:r>
      <w:proofErr w:type="spellStart"/>
      <w:r w:rsidR="00A81918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="00A81918">
        <w:rPr>
          <w:rFonts w:eastAsia="Times New Roman" w:cs="Times New Roman"/>
          <w:sz w:val="28"/>
          <w:szCs w:val="28"/>
          <w:lang w:val="uk-UA" w:eastAsia="ru-RU"/>
        </w:rPr>
        <w:t xml:space="preserve"> ОТГ. </w:t>
      </w:r>
    </w:p>
    <w:p w:rsidR="00A81918" w:rsidRDefault="00A81918" w:rsidP="00A81918">
      <w:pPr>
        <w:suppressAutoHyphens/>
        <w:spacing w:after="0" w:line="240" w:lineRule="auto"/>
        <w:ind w:firstLine="284"/>
        <w:jc w:val="left"/>
        <w:rPr>
          <w:rFonts w:eastAsia="Times New Roman" w:cs="Times New Roman"/>
          <w:sz w:val="28"/>
          <w:szCs w:val="20"/>
          <w:lang w:val="uk-UA" w:eastAsia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Окремі заходи з освіти планується передбачити цільовими програми, а саме: «Програма розвитку та функціонування системи освіти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ОТГ на 2018 - 2019 роки », </w:t>
      </w:r>
      <w:r>
        <w:rPr>
          <w:rFonts w:eastAsia="Times New Roman" w:cs="Times New Roman"/>
          <w:sz w:val="28"/>
          <w:szCs w:val="20"/>
          <w:lang w:val="uk-UA" w:eastAsia="ar-SA"/>
        </w:rPr>
        <w:t xml:space="preserve">«Харчування на 2018 рік закладів освіти </w:t>
      </w:r>
      <w:proofErr w:type="spellStart"/>
      <w:r>
        <w:rPr>
          <w:rFonts w:eastAsia="Times New Roman" w:cs="Times New Roman"/>
          <w:sz w:val="28"/>
          <w:szCs w:val="20"/>
          <w:lang w:val="uk-UA" w:eastAsia="ar-SA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0"/>
          <w:lang w:val="uk-UA" w:eastAsia="ar-SA"/>
        </w:rPr>
        <w:t xml:space="preserve"> об’єднаної територіальної громади»,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«Турбота на 2018», «Оздоровлення та відпочинок дітей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об’єднаної територіальної громади на 2018 рік», «Навчання, підготовка, підвищення кваліфікації виборчих та посадових осіб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селищної ради на 2018 рік».</w:t>
      </w:r>
    </w:p>
    <w:p w:rsidR="00A81918" w:rsidRDefault="00A81918" w:rsidP="00A81918">
      <w:pPr>
        <w:spacing w:after="0" w:line="240" w:lineRule="auto"/>
        <w:ind w:firstLine="0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>ІХ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>Культура і духовність, туризм, фізична культура і спорт</w:t>
      </w:r>
    </w:p>
    <w:p w:rsidR="00A81918" w:rsidRDefault="00A81918" w:rsidP="00A81918">
      <w:pPr>
        <w:spacing w:after="0" w:line="240" w:lineRule="auto"/>
        <w:ind w:firstLine="720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Діяльність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ОТГ в області культури, духовності, молодіжної політики, фізичної культури і спорту спрямована на збереження та примноження культурного надбання  об’єднаної територіальної громади. </w:t>
      </w:r>
    </w:p>
    <w:p w:rsidR="00A81918" w:rsidRDefault="00A81918" w:rsidP="00A81918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lastRenderedPageBreak/>
        <w:t xml:space="preserve">Розбудова суверенної, демократичної, правової держави потребує від органів місцевого самоврядування, громадських та релігійних організацій вжиття заходів для розвитку у громадян духовності, виховання патріотизму, поваги та вивчення культурно-історичної спадщини рідного краю. У зв’язку з цим, виконавчий комітет селищної ради в 2018 році докладе зусиль щодо формування умов для всебічного розвитку громадян, виховання їх особистісних якостей, прищеплення здатності  до самовдосконалення серед молоді, виховання почуття відповідальності та високої духовності. </w:t>
      </w:r>
    </w:p>
    <w:p w:rsidR="00A81918" w:rsidRDefault="00A81918" w:rsidP="00A81918">
      <w:pPr>
        <w:spacing w:after="0" w:line="240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На території громади розміщено 6 традиційних (православних) культових споруд (Свято-Покровська церква, Храм Різдва Богородиці, Храм Вознесіння Господнього, Свято-Михайлівський храм, Храм Різдва Пресвятої Богородиці, Свято-Михайлівський храм), здійснюють діяльність осередки інших християнських релігійних організацій, що забезпечує конституційне право громадян на свободу віросповідання.   </w:t>
      </w:r>
    </w:p>
    <w:p w:rsidR="00A81918" w:rsidRDefault="00A81918" w:rsidP="00A81918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У 2018 році планується впровадження  координації діяльності   громадських, релігійних організацій, навчальних та культурно-просвітницьких закладів, що пов’язана з розвитком духовності, захистом моралі та формуванням здорового способу життя, запобігання негативному впливу на свідомість громадян інформації, яка містить елементи жорстокості, бездуховності, насильства, пропагує тютюнопаління та надмірне вживання алкогольних напоїв. </w:t>
      </w:r>
    </w:p>
    <w:p w:rsidR="00A81918" w:rsidRDefault="00A81918" w:rsidP="00A81918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Збереження й розвиток культурної та духовної спадщини забезпечуватиметься, у тому числі, за активної участі працівників культури, народних та аматорських творчих колективів, окремих громадян творчих професій, народних майстрів, художників, письменників та поетів, що мешкають на території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ОТГ. У 2018 році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Великодимерська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селищна рада всебічно підтримуватиме розвиток культури шляхом організації свят, концертів, конкурсів, виставок та інших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просвітницько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-культурних захотів. Планується проведення ревізії поточного технічного стану закладів культури в смт Велика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Димерка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, с. Тарасівка, с. Підлісся, с. Михайлівка, с. Бобрик, с. Шевченкове та с. Рудня, з метою визначення пріоритетних напрямків фінансування та для зміцнення матеріально-технічної бази їх функціонування. Будуть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здійснюватись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заохочення аматорських колективів та окремих громадян для підтримки й розвитку творчого потенціалу.   </w:t>
      </w:r>
    </w:p>
    <w:p w:rsidR="00A81918" w:rsidRDefault="00A81918" w:rsidP="00A81918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Для розвитку фізичної культури та спорту у 2018 році буде закладена програма підготовки спортивних інструкторів. Для залучення до участі в спортивному житті громади широких верств населення, у тому числі дітей та молоді, планується проведення спортивних заходів, змагань, впровадження програм оздоровчої фізкультури. Пріоритетними напрямками підтримки будуть існуючі збірні команди по футболу, баскетболу, волейболу,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мініфутболу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>, настільного тенісу, боксу, спортивної гімнастики, шахів, тощо. Передбачається виділення коштів та оновлення спортивного інвентарю, ремонту тренувальних залів та інших приміщень, що використовуються для забезпечення роботи спортивних гуртків та секцій.</w:t>
      </w:r>
    </w:p>
    <w:p w:rsidR="00A81918" w:rsidRDefault="00A81918" w:rsidP="00A81918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lastRenderedPageBreak/>
        <w:t xml:space="preserve">Проведення вищезазначених заходів планується здійснити за рахунок коштів місцевого бюджету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ОТГ. Окремі заходи з культури, духовності, молодіжної політики, фізичної культури, спорту  передбачені цільовими програми: «Розвиток фізичної культури і спорту у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Великодимерській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ОТГ на 2018 рік» та «Проведення соціально-культурних заходів у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Великодимерській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ОТГ на 2018 рік».</w:t>
      </w:r>
    </w:p>
    <w:p w:rsidR="00A81918" w:rsidRDefault="00A81918" w:rsidP="00A81918">
      <w:pPr>
        <w:spacing w:after="0" w:line="240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en-US" w:eastAsia="ru-RU"/>
        </w:rPr>
        <w:t>X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>. Споживчий ринок</w:t>
      </w:r>
    </w:p>
    <w:p w:rsidR="00A81918" w:rsidRDefault="00A81918" w:rsidP="00A81918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Споживчий ринок займає одне з провідних місць у соціальній інфраструктурі громади, а розвиток торгівлі в повній мірі відображає рівень економічного розвитку населених пунктів, що входять до її складу. </w:t>
      </w:r>
    </w:p>
    <w:p w:rsidR="00A81918" w:rsidRDefault="00A81918" w:rsidP="00A81918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Зростання обсягу роздрібного товарообігу підприємств торгівлі та громадського харчування прогнозується за рахунок постійного удосконалення організаційно-правових форм господарювання, розширення асортименту товарів при оптимальному співвідношенні ціни та якості. </w:t>
      </w:r>
    </w:p>
    <w:p w:rsidR="00A81918" w:rsidRDefault="00A81918" w:rsidP="00A81918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У 2018 році зусилля селищної ради будуть спрямовані на:</w:t>
      </w:r>
    </w:p>
    <w:p w:rsidR="00A81918" w:rsidRDefault="00A81918" w:rsidP="00A81918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hanging="436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підтримку і сприяння розвитку та удосконаленню мережі торгівлі та громадського харчування;</w:t>
      </w:r>
    </w:p>
    <w:p w:rsidR="00A81918" w:rsidRDefault="00A81918" w:rsidP="00A81918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hanging="436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організацію зусиль вказаних підприємств по належному естетичному оформленню фасадів власних будівель та споруд;</w:t>
      </w:r>
    </w:p>
    <w:p w:rsidR="00A81918" w:rsidRDefault="00A81918" w:rsidP="00A81918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hanging="436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забезпечення контролю за відповідністю діяльності торгових підприємств чинному цивільному законодавству;</w:t>
      </w:r>
    </w:p>
    <w:p w:rsidR="00A81918" w:rsidRDefault="00A81918" w:rsidP="00A81918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hanging="436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створення сприятливих умов для розвитку мережі побутового обслуговування населення;</w:t>
      </w:r>
    </w:p>
    <w:p w:rsidR="00A81918" w:rsidRDefault="00A81918" w:rsidP="00A81918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hanging="436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організацію контролю за  забезпеченням прав споживачів.</w:t>
      </w:r>
    </w:p>
    <w:p w:rsidR="00A81918" w:rsidRDefault="00A81918" w:rsidP="00A81918">
      <w:pPr>
        <w:spacing w:after="0" w:line="240" w:lineRule="auto"/>
        <w:ind w:hanging="436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en-US" w:eastAsia="ru-RU"/>
        </w:rPr>
        <w:t>X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>І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>Промисловість</w:t>
      </w:r>
    </w:p>
    <w:p w:rsidR="00A81918" w:rsidRDefault="00A81918" w:rsidP="00A81918">
      <w:pPr>
        <w:spacing w:after="0" w:line="240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На території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ОТГ функціонує мережа промислових підприємств. Серед найбільших – завод по виробництву безалкогольних напоїв Компанії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Кока-Кола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Беверіджиз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Україна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Лімітед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val="uk-UA" w:eastAsia="ru-RU"/>
        </w:rPr>
        <w:t>, завод по фасуванню кави та чаю АТ «Мономах», завод з виробництва ПВХ конструкцій ТОВ «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Маядо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>», завод з виробництва будівельних сумішей ТОВ «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Бауміт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Україна», м’ясопереробний комплекс ТОВ «Мік Мега», заготівельно-виробниче підприємство «Регіон-2001», ТОВ «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Рейнарс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Україна», складські комплекси ТОВ «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Рабен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Україна»,  виробничі підприємство – ТОВ «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Айс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Термінал», ТОВ «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СторСіті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Київ»,  ТОВ «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Алко-Кобер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>», АЗС ПП «ОККО-НАФТОПРОДУКТ»</w:t>
      </w:r>
      <w:r>
        <w:rPr>
          <w:rFonts w:eastAsia="Times New Roman" w:cs="Times New Roman"/>
          <w:sz w:val="28"/>
          <w:szCs w:val="28"/>
          <w:lang w:val="uk-UA" w:eastAsia="ru-RU"/>
        </w:rPr>
        <w:br/>
        <w:t>АЗК ТОВ «ТЕХНОСАЛІКС», АЗС ПАТ «Укрнафта», ТОВ «Мік Мега»,</w:t>
      </w:r>
      <w:r>
        <w:rPr>
          <w:rFonts w:eastAsia="Times New Roman" w:cs="Times New Roman"/>
          <w:sz w:val="28"/>
          <w:szCs w:val="28"/>
          <w:lang w:val="uk-UA" w:eastAsia="ru-RU"/>
        </w:rPr>
        <w:br/>
        <w:t>АЗС ПІІ «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Амік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Україна», ТОВ «Альянс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Транссервіс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>» та інші.</w:t>
      </w:r>
    </w:p>
    <w:p w:rsidR="00A81918" w:rsidRDefault="00A81918" w:rsidP="00A81918">
      <w:pPr>
        <w:spacing w:after="0" w:line="240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Селищна рада і надалі буде впроваджувати курс на розширення на території 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ОТГ мережі промислових підприємств, що сприятиме зростанню рівня соціально-економічного розвитку громади.</w:t>
      </w:r>
    </w:p>
    <w:p w:rsidR="00A81918" w:rsidRDefault="00A81918" w:rsidP="00A81918">
      <w:pPr>
        <w:spacing w:after="0" w:line="240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en-US" w:eastAsia="ru-RU"/>
        </w:rPr>
        <w:t>X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>ІІ. Агропромисловий комплекс</w:t>
      </w:r>
    </w:p>
    <w:p w:rsidR="00A81918" w:rsidRDefault="00A81918" w:rsidP="00A81918">
      <w:pPr>
        <w:spacing w:after="0" w:line="240" w:lineRule="auto"/>
        <w:ind w:firstLine="720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Першочерговим завданням в сфері агропромислового комплексу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ОТГ на 2018 рік є поглиблення процесу реформування аграрних відносин на території громади, зростання сільськогосподарського виробництва, удосконалення технологічних процесів, створення нових робочих місць.</w:t>
      </w:r>
    </w:p>
    <w:p w:rsidR="00A81918" w:rsidRDefault="00A81918" w:rsidP="00A81918">
      <w:pPr>
        <w:spacing w:after="0" w:line="240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До основних підприємств агропромислового комплексу, розташованих на території громади, відносяться ФГ «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Журавушка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>», ТОВ «Бобрик», ТОВ «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ІверсіяАгро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>», ТОВ «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Мегаменеджмент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проект».</w:t>
      </w:r>
    </w:p>
    <w:p w:rsidR="00A81918" w:rsidRDefault="00A81918" w:rsidP="00A81918">
      <w:pPr>
        <w:spacing w:after="0" w:line="240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Умовою реалізації Плану соціально-економічного та культурного розвитку громади в області агропромислового комплексу є  впровадження нових технологій вирощування перспективних сортів ярих, озимих зернових, овочевих культур, картоплі, удосконалення структури посівних площ, проведення заходів, спрямованих на поліпшення родючості ґрунтів, хімічного захисту сільськогосподарських культур, сприяння зростанню виробництва у галузі тваринництва.</w:t>
      </w:r>
    </w:p>
    <w:p w:rsidR="00A81918" w:rsidRDefault="00A81918" w:rsidP="00A81918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3"/>
          <w:sz w:val="28"/>
          <w:szCs w:val="24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4"/>
          <w:lang w:val="uk-UA" w:eastAsia="ja-JP" w:bidi="fa-IR"/>
        </w:rPr>
        <w:t xml:space="preserve">                                                </w:t>
      </w:r>
    </w:p>
    <w:p w:rsidR="00A81918" w:rsidRDefault="00A81918" w:rsidP="00A81918">
      <w:pPr>
        <w:widowControl w:val="0"/>
        <w:suppressAutoHyphens/>
        <w:autoSpaceDN w:val="0"/>
        <w:spacing w:after="0" w:line="240" w:lineRule="auto"/>
        <w:ind w:firstLine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b/>
          <w:kern w:val="3"/>
          <w:sz w:val="28"/>
          <w:szCs w:val="28"/>
          <w:lang w:val="en-US" w:eastAsia="ja-JP" w:bidi="fa-IR"/>
        </w:rPr>
        <w:t>XII</w:t>
      </w:r>
      <w:r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>І. Земельні відносини</w:t>
      </w:r>
    </w:p>
    <w:p w:rsidR="00A81918" w:rsidRDefault="00A81918" w:rsidP="00A81918">
      <w:pPr>
        <w:widowControl w:val="0"/>
        <w:tabs>
          <w:tab w:val="left" w:pos="1560"/>
        </w:tabs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3"/>
          <w:sz w:val="28"/>
          <w:szCs w:val="24"/>
          <w:lang w:eastAsia="ja-JP" w:bidi="fa-IR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  Земля є одним із головних ресурсів життєдіяльності суспільства,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br/>
        <w:t>територіальною основою для усіх видів діяльності людини та виробничим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br/>
        <w:t xml:space="preserve">фактором багатьох галузей економіки.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соціально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–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економічному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розвитку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br/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земельними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ресурсами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завжди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належала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провідна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роль.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br/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Створення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ефективної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системи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управління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земельними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ресурсами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br/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передбачає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гарантію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прав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власності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надійний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захист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прав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володіння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br/>
        <w:t xml:space="preserve">землею,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підтримку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заходів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щодо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раціонального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охорони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br/>
        <w:t xml:space="preserve">земель,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підвищення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ефективності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планування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землекористування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в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br/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населених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пунктах,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проведення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землевпорядних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робіт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при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проведенні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br/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земельної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реформи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збір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аналіз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статистичних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даних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зменшення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кількості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br/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земельнихспорів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br/>
        <w:t xml:space="preserve">  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охорона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земель є одним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із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пріоритетних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напрямів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br/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державної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політики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сфері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природокористування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і є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невід’ємною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умовою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br/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збалансованого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економічного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соціального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розвитку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>. Тому характер і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br/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масштаби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земельних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перетворень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визначають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темпи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ефективність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br/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розвитку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національної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економіки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формування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ринкових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відносин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br/>
        <w:t xml:space="preserve">  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Проведення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земельної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реформи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території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Великодимерської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селищної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ради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можливо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шляхом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місцевих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програм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питань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охорони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земель,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які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визначають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склад та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обсяги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першочергових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та перспектив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заходів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щодо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й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охорони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земель, 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також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обсяги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джерела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ресурсного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забезпеченняїхреалізації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</w:p>
    <w:p w:rsidR="00A81918" w:rsidRDefault="00A81918" w:rsidP="00A81918">
      <w:pPr>
        <w:widowControl w:val="0"/>
        <w:tabs>
          <w:tab w:val="left" w:pos="1560"/>
        </w:tabs>
        <w:suppressAutoHyphens/>
        <w:autoSpaceDN w:val="0"/>
        <w:spacing w:after="0" w:line="240" w:lineRule="auto"/>
        <w:ind w:firstLine="284"/>
        <w:textAlignment w:val="baseline"/>
        <w:rPr>
          <w:rFonts w:eastAsia="Andale Sans UI" w:cs="Tahoma"/>
          <w:kern w:val="3"/>
          <w:sz w:val="28"/>
          <w:szCs w:val="24"/>
          <w:lang w:eastAsia="ja-JP" w:bidi="fa-IR"/>
        </w:rPr>
      </w:pPr>
      <w:r>
        <w:rPr>
          <w:rFonts w:eastAsia="Andale Sans UI" w:cs="Tahoma"/>
          <w:kern w:val="3"/>
          <w:sz w:val="28"/>
          <w:szCs w:val="24"/>
          <w:lang w:val="uk-UA" w:eastAsia="ja-JP" w:bidi="fa-IR"/>
        </w:rPr>
        <w:t xml:space="preserve"> Першочерговим завданням в сфері земельних відносин на 2018 рік являється:  - проведення робіт з </w:t>
      </w:r>
      <w:proofErr w:type="spellStart"/>
      <w:r>
        <w:rPr>
          <w:rFonts w:eastAsia="Andale Sans UI" w:cs="Tahoma"/>
          <w:kern w:val="3"/>
          <w:sz w:val="28"/>
          <w:szCs w:val="24"/>
          <w:lang w:val="uk-UA" w:eastAsia="ja-JP" w:bidi="fa-IR"/>
        </w:rPr>
        <w:t>інвентарізації</w:t>
      </w:r>
      <w:proofErr w:type="spellEnd"/>
      <w:r>
        <w:rPr>
          <w:rFonts w:eastAsia="Andale Sans UI" w:cs="Tahoma"/>
          <w:kern w:val="3"/>
          <w:sz w:val="28"/>
          <w:szCs w:val="24"/>
          <w:lang w:val="uk-UA" w:eastAsia="ja-JP" w:bidi="fa-IR"/>
        </w:rPr>
        <w:t xml:space="preserve"> земель територіальної громади;</w:t>
      </w:r>
    </w:p>
    <w:p w:rsidR="00A81918" w:rsidRDefault="00A81918" w:rsidP="00A81918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3"/>
          <w:sz w:val="28"/>
          <w:szCs w:val="24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4"/>
          <w:lang w:val="uk-UA" w:eastAsia="ja-JP" w:bidi="fa-IR"/>
        </w:rPr>
        <w:t>- замовлення документації з нормативно грошової оцінки земель населених пунктів де дана документація застаріла та потребує оновлення;</w:t>
      </w:r>
    </w:p>
    <w:p w:rsidR="00A81918" w:rsidRDefault="00A81918" w:rsidP="00A81918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3"/>
          <w:sz w:val="28"/>
          <w:szCs w:val="24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4"/>
          <w:lang w:val="uk-UA" w:eastAsia="ja-JP" w:bidi="fa-IR"/>
        </w:rPr>
        <w:t xml:space="preserve">-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>оформлення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>правовстановлюючих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>документів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 на право</w:t>
      </w:r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br/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>користування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>земельними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>ділянками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>комунальної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>власності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Великодимерської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lastRenderedPageBreak/>
        <w:t>селищної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ради</w:t>
      </w:r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>;</w:t>
      </w:r>
    </w:p>
    <w:p w:rsidR="00A81918" w:rsidRDefault="00A81918" w:rsidP="00A81918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3"/>
          <w:sz w:val="28"/>
          <w:szCs w:val="24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4"/>
          <w:lang w:val="uk-UA" w:eastAsia="ja-JP" w:bidi="fa-IR"/>
        </w:rPr>
        <w:t xml:space="preserve">  -  забезпечення земельними ділянками учасників АТО, які проживають на території громади;</w:t>
      </w:r>
    </w:p>
    <w:p w:rsidR="00A81918" w:rsidRDefault="00A81918" w:rsidP="00A81918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3"/>
          <w:sz w:val="28"/>
          <w:szCs w:val="24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4"/>
          <w:lang w:val="uk-UA" w:eastAsia="ja-JP" w:bidi="fa-IR"/>
        </w:rPr>
        <w:t xml:space="preserve">   - перегляд всіх існуючих договорів оренди землі (приведення договорів у відповідність з чинним законодавством);</w:t>
      </w:r>
    </w:p>
    <w:p w:rsidR="00A81918" w:rsidRDefault="00A81918" w:rsidP="00A81918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3"/>
          <w:sz w:val="28"/>
          <w:szCs w:val="24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4"/>
          <w:lang w:val="uk-UA" w:eastAsia="ja-JP" w:bidi="fa-IR"/>
        </w:rPr>
        <w:t xml:space="preserve">  -  створення землевпорядної комунальної організації, яка буде надавати послуги з оформлення права власності на землю та здійснювати загальний наглядовий контроль за іншими приватними структурами, що проводять на території громади землевпорядні роботи.</w:t>
      </w:r>
    </w:p>
    <w:p w:rsidR="00A81918" w:rsidRDefault="00A81918" w:rsidP="00A81918">
      <w:pPr>
        <w:spacing w:after="0" w:line="240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n-US" w:eastAsia="ru-RU"/>
        </w:rPr>
        <w:t>XIV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>. Фінансово-господарська діяльність</w:t>
      </w:r>
    </w:p>
    <w:p w:rsidR="00A81918" w:rsidRDefault="00A81918" w:rsidP="00A81918">
      <w:pPr>
        <w:spacing w:after="0" w:line="240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В 2018 році планується проводити системний економічний аналіз діяльності господарюючих суб’єктів, вживати заходів щодо дотримання ними фінансової дисципліни, з метою поповнення місцевого бюджет селищної ради додатковими коштами, створювати умови для розвитку підприємництва.</w:t>
      </w:r>
    </w:p>
    <w:p w:rsidR="00A81918" w:rsidRDefault="00A81918" w:rsidP="00A81918">
      <w:pPr>
        <w:spacing w:after="0" w:line="240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Спрямувати роботу виконкому селищної ради на здійснення постійного контролю за повнотою та своєчасністю сплати податків до місцевого бюджету підприємствами, що на території ради, приватними підприємцями та громадянами.</w:t>
      </w:r>
    </w:p>
    <w:p w:rsidR="00A81918" w:rsidRDefault="00A81918" w:rsidP="00A81918">
      <w:pPr>
        <w:spacing w:after="0" w:line="240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У 2018 році планується:</w:t>
      </w:r>
    </w:p>
    <w:p w:rsidR="00A81918" w:rsidRDefault="00A81918" w:rsidP="00A81918">
      <w:pPr>
        <w:numPr>
          <w:ilvl w:val="0"/>
          <w:numId w:val="8"/>
        </w:numPr>
        <w:spacing w:after="0" w:line="240" w:lineRule="auto"/>
        <w:ind w:left="720" w:hanging="18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виготовити свідоцтва на право комунальної власності на земельні ділянки на яких розташовані  пасовища, кладовища та очисні споруди;</w:t>
      </w:r>
    </w:p>
    <w:p w:rsidR="00A81918" w:rsidRDefault="00A81918" w:rsidP="00A81918">
      <w:pPr>
        <w:numPr>
          <w:ilvl w:val="0"/>
          <w:numId w:val="8"/>
        </w:numPr>
        <w:spacing w:after="0" w:line="240" w:lineRule="auto"/>
        <w:ind w:left="720" w:hanging="18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провести роботу з юридичними та фізичними особами, що мають земельні ділянки за межами населених пунктів стосовно виготовлення нормативно грошової оцінки земель;</w:t>
      </w:r>
    </w:p>
    <w:p w:rsidR="00A81918" w:rsidRDefault="00A81918" w:rsidP="00A81918">
      <w:pPr>
        <w:numPr>
          <w:ilvl w:val="0"/>
          <w:numId w:val="8"/>
        </w:numPr>
        <w:spacing w:after="0" w:line="240" w:lineRule="auto"/>
        <w:ind w:left="720" w:hanging="18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завершити інвентаризацію об’єктів комунальної власності та виготовити свідоцтва на право комунальної власності;</w:t>
      </w:r>
    </w:p>
    <w:p w:rsidR="00A81918" w:rsidRDefault="00A81918" w:rsidP="00A81918">
      <w:pPr>
        <w:numPr>
          <w:ilvl w:val="0"/>
          <w:numId w:val="8"/>
        </w:numPr>
        <w:spacing w:after="0" w:line="240" w:lineRule="auto"/>
        <w:ind w:left="720" w:hanging="18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організувати оплачувані громадські роботи.</w:t>
      </w:r>
    </w:p>
    <w:p w:rsidR="00A81918" w:rsidRDefault="00A81918" w:rsidP="00A81918">
      <w:pPr>
        <w:spacing w:after="0" w:line="240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Проведення вищезазначених заходів планується здійснити за рахунок коштів місцевого бюджету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ОТГ. Окремі заходи з фінансово-господарської діяльності планується передбачити цільовими програми                       на 2018 рік, а саме: «Інвентаризація об’єктів комунальної власності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об’єднаної територіальної громади на 2018 рік» та «Організація оплачуваних громадських робіт у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Великодимерській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ОТГ на 2018 рік».</w:t>
      </w:r>
    </w:p>
    <w:p w:rsidR="00A81918" w:rsidRDefault="00A81918" w:rsidP="00A81918">
      <w:pPr>
        <w:spacing w:after="0" w:line="240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en-US" w:eastAsia="ru-RU"/>
        </w:rPr>
        <w:t>XV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>Законність і правопорядок</w:t>
      </w:r>
    </w:p>
    <w:p w:rsidR="00A81918" w:rsidRDefault="00A81918" w:rsidP="00A81918">
      <w:pPr>
        <w:spacing w:after="0" w:line="240" w:lineRule="auto"/>
        <w:ind w:firstLine="720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У 2018 році планується:</w:t>
      </w:r>
    </w:p>
    <w:p w:rsidR="00A81918" w:rsidRDefault="00A81918" w:rsidP="00A81918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 w:hanging="436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проводити роботу по попередженню правопорушень серед  мешканців громади, молоді;</w:t>
      </w:r>
    </w:p>
    <w:p w:rsidR="00A81918" w:rsidRDefault="00A81918" w:rsidP="00A81918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 w:hanging="436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розгляд справ про адміністративні правопорушення  на засіданнях виконкому селищної ради;</w:t>
      </w:r>
    </w:p>
    <w:p w:rsidR="00A81918" w:rsidRDefault="00A81918" w:rsidP="00A81918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 w:hanging="436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lastRenderedPageBreak/>
        <w:t>всебічне сприяння роботі громадської організації по охороні громадського правопорядку «Захист»;</w:t>
      </w:r>
    </w:p>
    <w:p w:rsidR="00A81918" w:rsidRDefault="00A81918" w:rsidP="00A81918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 w:hanging="436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щоквартально  спільно з правоохоронними органами проводити рейди по благоустрою населених пунктів, що входять до складу громади;</w:t>
      </w:r>
    </w:p>
    <w:p w:rsidR="00A81918" w:rsidRDefault="00A81918" w:rsidP="00A81918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 w:hanging="436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проводити роз’яснювальну роботу серед населення щодо необхідності дотримання законності та правопорядку через засоби масової інформації, в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томому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числі через газету «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Великодимерська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громада»</w:t>
      </w:r>
    </w:p>
    <w:p w:rsidR="00A81918" w:rsidRDefault="00A81918" w:rsidP="00A81918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Проведення вищезазначених заходів планується здійснити за рахунок коштів місцевого бюджету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ОТГ. Окремі заходи з законності і правопорядку планується передбачити цільовими програмами «Охорона громадського правопорядку та забезпечення безпеки у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Великодимерській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ОТГ на 2018 рік» та «Про доступ до публічної інформації на 2018 рік». </w:t>
      </w:r>
    </w:p>
    <w:p w:rsidR="00A81918" w:rsidRDefault="00A81918" w:rsidP="00A81918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en-US" w:eastAsia="ru-RU"/>
        </w:rPr>
        <w:t>XV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>І</w:t>
      </w:r>
      <w:r>
        <w:rPr>
          <w:rFonts w:eastAsia="Times New Roman" w:cs="Times New Roman"/>
          <w:b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 Фінансові ресурси</w:t>
      </w:r>
    </w:p>
    <w:p w:rsidR="00A81918" w:rsidRDefault="00A81918" w:rsidP="00A81918">
      <w:pPr>
        <w:spacing w:after="0" w:line="240" w:lineRule="auto"/>
        <w:ind w:firstLine="0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Прогноз доходів місцевих бюджетів на 2018 рік без врахування міжбюджетних трансфертів становить в сумі 99 617,26 </w:t>
      </w:r>
      <w:proofErr w:type="spellStart"/>
      <w:r>
        <w:rPr>
          <w:rFonts w:cs="Times New Roman"/>
          <w:sz w:val="28"/>
          <w:szCs w:val="28"/>
          <w:lang w:val="uk-UA"/>
        </w:rPr>
        <w:t>тис.грн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</w:p>
    <w:p w:rsidR="00A81918" w:rsidRDefault="00A81918" w:rsidP="00A81918">
      <w:pPr>
        <w:rPr>
          <w:rFonts w:cs="Times New Roman"/>
          <w:sz w:val="28"/>
          <w:szCs w:val="28"/>
          <w:lang w:val="uk-UA"/>
        </w:rPr>
      </w:pPr>
    </w:p>
    <w:p w:rsidR="00A81918" w:rsidRDefault="00A81918" w:rsidP="00A81918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При визначенні обсягу ресурсу місцевого бюджету на 2018 рік враховано:</w:t>
      </w:r>
    </w:p>
    <w:p w:rsidR="00A81918" w:rsidRDefault="00A81918" w:rsidP="00A81918">
      <w:pPr>
        <w:numPr>
          <w:ilvl w:val="0"/>
          <w:numId w:val="10"/>
        </w:numPr>
        <w:jc w:val="left"/>
        <w:rPr>
          <w:rFonts w:eastAsia="Times New Roman" w:cs="Times New Roman"/>
          <w:sz w:val="28"/>
          <w:szCs w:val="28"/>
          <w:lang w:val="uk-UA"/>
        </w:rPr>
      </w:pPr>
      <w:proofErr w:type="spellStart"/>
      <w:r>
        <w:rPr>
          <w:rFonts w:eastAsia="Times New Roman" w:cs="Times New Roman"/>
          <w:sz w:val="28"/>
          <w:szCs w:val="28"/>
          <w:lang w:val="uk-UA"/>
        </w:rPr>
        <w:t>макропоказники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 економічного і соціального розвитку України на 2018-2020 роки, схвалені постановою Кабінету Міністрів України від 31.05.2017 №411;</w:t>
      </w:r>
    </w:p>
    <w:p w:rsidR="00A81918" w:rsidRDefault="00A81918" w:rsidP="00A81918">
      <w:pPr>
        <w:numPr>
          <w:ilvl w:val="0"/>
          <w:numId w:val="10"/>
        </w:numPr>
        <w:jc w:val="left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збереження протягом 2018-2019 років норм щодо зарахування 13,44% акцизного податку з пального до місцевого бюджету;</w:t>
      </w:r>
    </w:p>
    <w:p w:rsidR="00A81918" w:rsidRDefault="00A81918" w:rsidP="00A81918">
      <w:pPr>
        <w:numPr>
          <w:ilvl w:val="0"/>
          <w:numId w:val="10"/>
        </w:numPr>
        <w:jc w:val="left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зарахування до бюджету єдиного податку;</w:t>
      </w:r>
    </w:p>
    <w:p w:rsidR="00A81918" w:rsidRDefault="00A81918" w:rsidP="00A81918">
      <w:pPr>
        <w:numPr>
          <w:ilvl w:val="0"/>
          <w:numId w:val="10"/>
        </w:numPr>
        <w:jc w:val="left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підвищення розміру прожиткового мінімуму, мінімальної заробітної плати та посадового окладу  (тарифної ставки) працівника І тарифного розряду  Єдиної тарифної сітки;</w:t>
      </w:r>
    </w:p>
    <w:p w:rsidR="00A81918" w:rsidRDefault="00A81918" w:rsidP="00A81918">
      <w:pPr>
        <w:numPr>
          <w:ilvl w:val="0"/>
          <w:numId w:val="10"/>
        </w:numPr>
        <w:jc w:val="left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зміни в ціновій політиці щодо енергоносіїв;</w:t>
      </w:r>
    </w:p>
    <w:p w:rsidR="00A81918" w:rsidRDefault="00A81918" w:rsidP="00A81918">
      <w:pPr>
        <w:numPr>
          <w:ilvl w:val="0"/>
          <w:numId w:val="10"/>
        </w:numPr>
        <w:jc w:val="left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покращення умов оплати праці педагогічних працівників шкіл;</w:t>
      </w:r>
    </w:p>
    <w:p w:rsidR="00A81918" w:rsidRDefault="00A81918" w:rsidP="00A81918">
      <w:pPr>
        <w:rPr>
          <w:rFonts w:cs="Times New Roman"/>
          <w:sz w:val="28"/>
          <w:szCs w:val="28"/>
          <w:lang w:val="uk-UA"/>
        </w:rPr>
      </w:pPr>
    </w:p>
    <w:p w:rsidR="00A81918" w:rsidRDefault="00A81918" w:rsidP="00A81918">
      <w:pPr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Надходження  бюджету </w:t>
      </w:r>
      <w:proofErr w:type="spellStart"/>
      <w:r>
        <w:rPr>
          <w:rFonts w:cs="Times New Roman"/>
          <w:b/>
          <w:sz w:val="28"/>
          <w:szCs w:val="28"/>
          <w:lang w:val="uk-UA"/>
        </w:rPr>
        <w:t>Великодимерської</w:t>
      </w:r>
      <w:proofErr w:type="spellEnd"/>
      <w:r>
        <w:rPr>
          <w:rFonts w:cs="Times New Roman"/>
          <w:b/>
          <w:sz w:val="28"/>
          <w:szCs w:val="28"/>
          <w:lang w:val="uk-UA"/>
        </w:rPr>
        <w:t xml:space="preserve"> ОТГ</w:t>
      </w:r>
    </w:p>
    <w:tbl>
      <w:tblPr>
        <w:tblStyle w:val="a3"/>
        <w:tblW w:w="9992" w:type="dxa"/>
        <w:tblLook w:val="04A0" w:firstRow="1" w:lastRow="0" w:firstColumn="1" w:lastColumn="0" w:noHBand="0" w:noVBand="1"/>
      </w:tblPr>
      <w:tblGrid>
        <w:gridCol w:w="3539"/>
        <w:gridCol w:w="3226"/>
        <w:gridCol w:w="3227"/>
      </w:tblGrid>
      <w:tr w:rsidR="00A81918" w:rsidTr="00A81918">
        <w:trPr>
          <w:trHeight w:val="4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2018 рік (прогноз)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%</w:t>
            </w:r>
          </w:p>
        </w:tc>
      </w:tr>
      <w:tr w:rsidR="00A81918" w:rsidTr="00A81918">
        <w:trPr>
          <w:trHeight w:val="41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Акцизний  податок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10 850,0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6,9</w:t>
            </w:r>
          </w:p>
        </w:tc>
      </w:tr>
      <w:tr w:rsidR="00A81918" w:rsidTr="00A81918">
        <w:trPr>
          <w:trHeight w:val="40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Єдиний  податок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6 753,0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4,3</w:t>
            </w:r>
          </w:p>
        </w:tc>
      </w:tr>
      <w:tr w:rsidR="00A81918" w:rsidTr="00A81918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Земельний податок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3 897,0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A81918" w:rsidTr="00A8191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Орендна плата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9 080,0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5,8</w:t>
            </w:r>
          </w:p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A81918" w:rsidTr="00A81918">
        <w:trPr>
          <w:trHeight w:val="4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Податок з доходів фізичних  осіб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61 675,5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39,5</w:t>
            </w:r>
          </w:p>
        </w:tc>
      </w:tr>
      <w:tr w:rsidR="00A81918" w:rsidTr="00A81918">
        <w:trPr>
          <w:trHeight w:val="41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Податок на нерухоме майно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4 714,2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A81918" w:rsidTr="00A8191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Міжбюджетні трансферти (дотації, субвенції)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56 647,135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</w:p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36,3</w:t>
            </w:r>
          </w:p>
        </w:tc>
      </w:tr>
      <w:tr w:rsidR="00A81918" w:rsidTr="00A81918">
        <w:trPr>
          <w:trHeight w:val="4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Інші  надходження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2 647,56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</w:tr>
      <w:tr w:rsidR="00A81918" w:rsidTr="00A81918">
        <w:trPr>
          <w:trHeight w:val="42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Разом надходжень: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156 264,395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100</w:t>
            </w:r>
          </w:p>
        </w:tc>
      </w:tr>
    </w:tbl>
    <w:p w:rsidR="00A81918" w:rsidRDefault="00A81918" w:rsidP="00A81918">
      <w:pPr>
        <w:rPr>
          <w:lang w:val="uk-UA"/>
        </w:rPr>
      </w:pPr>
    </w:p>
    <w:p w:rsidR="00A81918" w:rsidRDefault="00A81918" w:rsidP="00A81918">
      <w:pPr>
        <w:rPr>
          <w:lang w:val="uk-UA"/>
        </w:rPr>
      </w:pPr>
    </w:p>
    <w:p w:rsidR="00A81918" w:rsidRDefault="00A81918" w:rsidP="00A81918">
      <w:pPr>
        <w:rPr>
          <w:lang w:val="uk-UA"/>
        </w:rPr>
      </w:pPr>
    </w:p>
    <w:p w:rsidR="00A81918" w:rsidRDefault="00A81918" w:rsidP="00A81918">
      <w:pPr>
        <w:rPr>
          <w:lang w:val="uk-UA"/>
        </w:rPr>
      </w:pPr>
    </w:p>
    <w:p w:rsidR="00A81918" w:rsidRDefault="00A81918" w:rsidP="00A8191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381750" cy="31718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1918" w:rsidRDefault="00A81918" w:rsidP="00A81918">
      <w:pPr>
        <w:rPr>
          <w:lang w:val="uk-UA"/>
        </w:rPr>
      </w:pPr>
    </w:p>
    <w:p w:rsidR="00A81918" w:rsidRDefault="00A81918" w:rsidP="00A81918">
      <w:pPr>
        <w:rPr>
          <w:lang w:val="uk-UA"/>
        </w:rPr>
      </w:pPr>
    </w:p>
    <w:p w:rsidR="00A81918" w:rsidRDefault="00A81918" w:rsidP="00A81918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81918" w:rsidRDefault="00A81918" w:rsidP="00A81918">
      <w:pPr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Видатки бюджету </w:t>
      </w:r>
      <w:proofErr w:type="spellStart"/>
      <w:r>
        <w:rPr>
          <w:rFonts w:cs="Times New Roman"/>
          <w:b/>
          <w:sz w:val="28"/>
          <w:szCs w:val="28"/>
          <w:lang w:val="uk-UA"/>
        </w:rPr>
        <w:t>Великодимерської</w:t>
      </w:r>
      <w:proofErr w:type="spellEnd"/>
      <w:r>
        <w:rPr>
          <w:rFonts w:cs="Times New Roman"/>
          <w:b/>
          <w:sz w:val="28"/>
          <w:szCs w:val="28"/>
          <w:lang w:val="uk-UA"/>
        </w:rPr>
        <w:t xml:space="preserve"> ОТГ</w:t>
      </w:r>
    </w:p>
    <w:p w:rsidR="00A81918" w:rsidRDefault="00A81918" w:rsidP="00A81918">
      <w:pPr>
        <w:jc w:val="center"/>
        <w:rPr>
          <w:rFonts w:cs="Times New Roman"/>
          <w:b/>
          <w:sz w:val="28"/>
          <w:szCs w:val="28"/>
          <w:lang w:val="uk-UA"/>
        </w:rPr>
      </w:pPr>
    </w:p>
    <w:tbl>
      <w:tblPr>
        <w:tblStyle w:val="a3"/>
        <w:tblW w:w="9992" w:type="dxa"/>
        <w:tblLook w:val="04A0" w:firstRow="1" w:lastRow="0" w:firstColumn="1" w:lastColumn="0" w:noHBand="0" w:noVBand="1"/>
      </w:tblPr>
      <w:tblGrid>
        <w:gridCol w:w="3539"/>
        <w:gridCol w:w="3226"/>
        <w:gridCol w:w="3227"/>
      </w:tblGrid>
      <w:tr w:rsidR="00A81918" w:rsidTr="00A81918">
        <w:trPr>
          <w:trHeight w:val="4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2018 рік (прогноз)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%</w:t>
            </w:r>
          </w:p>
        </w:tc>
      </w:tr>
      <w:tr w:rsidR="00A81918" w:rsidTr="00A81918">
        <w:trPr>
          <w:trHeight w:val="41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15 791,0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9,8</w:t>
            </w:r>
          </w:p>
        </w:tc>
      </w:tr>
      <w:tr w:rsidR="00A81918" w:rsidTr="00A81918">
        <w:trPr>
          <w:trHeight w:val="40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73 656,6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45,9</w:t>
            </w:r>
          </w:p>
        </w:tc>
      </w:tr>
      <w:tr w:rsidR="00A81918" w:rsidTr="00A81918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Оздоровлення дітей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950,0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</w:tr>
      <w:tr w:rsidR="00A81918" w:rsidTr="00A8191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Соціальний захист та соціальне забезпечення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1 055,0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A81918" w:rsidTr="00A81918">
        <w:trPr>
          <w:trHeight w:val="4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Культура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3 090,5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</w:tr>
      <w:tr w:rsidR="00A81918" w:rsidTr="00A81918">
        <w:trPr>
          <w:trHeight w:val="41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714,2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A81918" w:rsidTr="00A8191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8" w:rsidRDefault="00A81918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Благоустрій</w:t>
            </w:r>
          </w:p>
          <w:p w:rsidR="00A81918" w:rsidRDefault="00A81918">
            <w:pPr>
              <w:spacing w:line="240" w:lineRule="auto"/>
              <w:rPr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2 870,0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</w:tr>
      <w:tr w:rsidR="00A81918" w:rsidTr="00A8191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8" w:rsidRDefault="00A81918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Землеустрій</w:t>
            </w:r>
          </w:p>
          <w:p w:rsidR="00A81918" w:rsidRDefault="00A81918">
            <w:pPr>
              <w:spacing w:line="240" w:lineRule="auto"/>
              <w:rPr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5 394,0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</w:tr>
      <w:tr w:rsidR="00A81918" w:rsidTr="00A8191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8" w:rsidRDefault="00A81918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Утримання автомобільних доріг</w:t>
            </w:r>
          </w:p>
          <w:p w:rsidR="00A81918" w:rsidRDefault="00A81918">
            <w:pPr>
              <w:spacing w:line="240" w:lineRule="auto"/>
              <w:rPr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16 689,0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10,4</w:t>
            </w:r>
          </w:p>
        </w:tc>
      </w:tr>
      <w:tr w:rsidR="00A81918" w:rsidTr="00A8191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8" w:rsidRDefault="00A81918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Місцева пожежна охорона</w:t>
            </w:r>
          </w:p>
          <w:p w:rsidR="00A81918" w:rsidRDefault="00A81918">
            <w:pPr>
              <w:spacing w:line="240" w:lineRule="auto"/>
              <w:rPr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1 844,3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</w:tr>
      <w:tr w:rsidR="00A81918" w:rsidTr="00A8191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Будівництво об’єктів житлово-комунального та соціально-культурного призначення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10 014,3</w:t>
            </w:r>
          </w:p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6,2</w:t>
            </w:r>
          </w:p>
        </w:tc>
      </w:tr>
      <w:tr w:rsidR="00A81918" w:rsidTr="00A8191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Міжбюджетні трансферти (дотації, субвенції)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20 753,4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</w:p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12,9</w:t>
            </w:r>
          </w:p>
        </w:tc>
      </w:tr>
      <w:tr w:rsidR="00A81918" w:rsidTr="00A81918">
        <w:trPr>
          <w:trHeight w:val="4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Інші  надходження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7 790,4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4,8</w:t>
            </w:r>
          </w:p>
        </w:tc>
      </w:tr>
      <w:tr w:rsidR="00A81918" w:rsidTr="00A81918">
        <w:trPr>
          <w:trHeight w:val="42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Разом надходжень: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160 612,7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100</w:t>
            </w:r>
          </w:p>
        </w:tc>
      </w:tr>
    </w:tbl>
    <w:p w:rsidR="00A81918" w:rsidRDefault="00A81918" w:rsidP="00A81918">
      <w:pPr>
        <w:rPr>
          <w:lang w:val="uk-UA"/>
        </w:rPr>
      </w:pPr>
    </w:p>
    <w:p w:rsidR="00A81918" w:rsidRDefault="00A81918" w:rsidP="00A81918">
      <w:pPr>
        <w:rPr>
          <w:lang w:val="uk-UA"/>
        </w:rPr>
      </w:pPr>
      <w:r>
        <w:rPr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153150" cy="30575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1918" w:rsidRDefault="00A81918" w:rsidP="00A81918">
      <w:pPr>
        <w:ind w:firstLine="0"/>
        <w:rPr>
          <w:lang w:val="uk-UA"/>
        </w:rPr>
      </w:pPr>
    </w:p>
    <w:p w:rsidR="00A81918" w:rsidRDefault="00A81918" w:rsidP="00A81918">
      <w:pPr>
        <w:ind w:firstLine="0"/>
        <w:rPr>
          <w:lang w:val="uk-UA"/>
        </w:rPr>
      </w:pPr>
    </w:p>
    <w:p w:rsidR="00A81918" w:rsidRDefault="00A81918" w:rsidP="00A81918">
      <w:pPr>
        <w:ind w:firstLine="0"/>
        <w:rPr>
          <w:b/>
          <w:i/>
          <w:sz w:val="28"/>
          <w:szCs w:val="28"/>
          <w:u w:val="single"/>
          <w:lang w:val="uk-UA"/>
        </w:rPr>
      </w:pPr>
    </w:p>
    <w:p w:rsidR="00A81918" w:rsidRDefault="00A81918" w:rsidP="00A81918">
      <w:pPr>
        <w:ind w:firstLine="0"/>
        <w:rPr>
          <w:rFonts w:cs="Times New Roman"/>
          <w:b/>
          <w:i/>
          <w:sz w:val="28"/>
          <w:szCs w:val="28"/>
          <w:u w:val="single"/>
          <w:lang w:val="uk-UA"/>
        </w:rPr>
      </w:pPr>
      <w:r>
        <w:rPr>
          <w:rFonts w:cs="Times New Roman"/>
          <w:b/>
          <w:i/>
          <w:sz w:val="28"/>
          <w:szCs w:val="28"/>
          <w:u w:val="single"/>
          <w:lang w:val="uk-UA"/>
        </w:rPr>
        <w:t>Головні цілі на 2018 рік:</w:t>
      </w:r>
    </w:p>
    <w:p w:rsidR="00A81918" w:rsidRDefault="00A81918" w:rsidP="00A81918">
      <w:pPr>
        <w:numPr>
          <w:ilvl w:val="0"/>
          <w:numId w:val="10"/>
        </w:numPr>
        <w:jc w:val="left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Забезпечити наповнюваності бюджетів усіх рівнів шляхом створення сприятливих умов для розвитку підприємництва, поліпшення фінансового стану підприємств, за рахунок підвищення конкурентоспроможності виробництва, проведення раціональної та ефективної податково-бюджетної політики  із врахуванням децентралізації та поліпшенням умов ведення бізнесу,</w:t>
      </w:r>
    </w:p>
    <w:p w:rsidR="00A81918" w:rsidRDefault="00A81918" w:rsidP="00A81918">
      <w:pPr>
        <w:numPr>
          <w:ilvl w:val="0"/>
          <w:numId w:val="10"/>
        </w:numPr>
        <w:jc w:val="left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Визначення пріоритетності щодо фінансування  програм;</w:t>
      </w:r>
    </w:p>
    <w:p w:rsidR="00A81918" w:rsidRDefault="00A81918" w:rsidP="00A81918">
      <w:pPr>
        <w:numPr>
          <w:ilvl w:val="0"/>
          <w:numId w:val="10"/>
        </w:numPr>
        <w:jc w:val="left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Недопущення виникнення  кредиторської та дебіторської заборгованості у бюджеті;</w:t>
      </w:r>
    </w:p>
    <w:p w:rsidR="00A81918" w:rsidRDefault="00A81918" w:rsidP="00A81918">
      <w:pPr>
        <w:numPr>
          <w:ilvl w:val="0"/>
          <w:numId w:val="10"/>
        </w:numPr>
        <w:jc w:val="left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Провести роботу щодо збільшення надходжень до місцевого бюджету завдяки проведенню грошової оцінки земель громади та земель несільськогосподарського призначення в межах населених пунктів;</w:t>
      </w:r>
    </w:p>
    <w:p w:rsidR="00A81918" w:rsidRDefault="00A81918" w:rsidP="00A81918">
      <w:pPr>
        <w:numPr>
          <w:ilvl w:val="0"/>
          <w:numId w:val="10"/>
        </w:numPr>
        <w:jc w:val="left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Забезпечення економного  та ефективного  використання енергоносіїв.</w:t>
      </w:r>
    </w:p>
    <w:p w:rsidR="00A81918" w:rsidRDefault="00A81918" w:rsidP="00A81918">
      <w:pPr>
        <w:numPr>
          <w:ilvl w:val="0"/>
          <w:numId w:val="10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lastRenderedPageBreak/>
        <w:t>Забезпечення виконання місцевих програм згідно з переліком (додаток до програми)</w:t>
      </w:r>
    </w:p>
    <w:p w:rsidR="00A81918" w:rsidRDefault="00A81918" w:rsidP="00A81918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rPr>
          <w:rFonts w:eastAsia="Times New Roman" w:cs="Times New Roman"/>
          <w:b/>
          <w:szCs w:val="24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Секретар ради                                                     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>
        <w:rPr>
          <w:rFonts w:eastAsia="Times New Roman" w:cs="Times New Roman"/>
          <w:b/>
          <w:sz w:val="28"/>
          <w:szCs w:val="28"/>
          <w:lang w:val="uk-UA" w:eastAsia="ru-RU"/>
        </w:rPr>
        <w:t>А.М.Сидоренко</w:t>
      </w:r>
      <w:proofErr w:type="spellEnd"/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Додаток</w:t>
      </w: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до програми</w:t>
      </w: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Програм, фінансування яких планується здійснювати </w:t>
      </w:r>
    </w:p>
    <w:p w:rsidR="00A81918" w:rsidRDefault="00A81918" w:rsidP="00A819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2018 році </w:t>
      </w:r>
    </w:p>
    <w:p w:rsidR="00A81918" w:rsidRDefault="00A81918" w:rsidP="00A819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рахунок коштів  місцевого бюджету</w:t>
      </w:r>
    </w:p>
    <w:p w:rsidR="00A81918" w:rsidRDefault="00A81918" w:rsidP="00A81918">
      <w:pPr>
        <w:jc w:val="center"/>
        <w:rPr>
          <w:b/>
          <w:sz w:val="28"/>
          <w:szCs w:val="28"/>
          <w:lang w:val="uk-UA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6745"/>
        <w:gridCol w:w="2443"/>
      </w:tblGrid>
      <w:tr w:rsidR="00A81918" w:rsidTr="00A81918">
        <w:trPr>
          <w:trHeight w:val="26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 xml:space="preserve">№ п/п 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Назва програми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 xml:space="preserve">Фінансування    </w:t>
            </w:r>
            <w:r>
              <w:rPr>
                <w:b/>
                <w:bCs/>
                <w:szCs w:val="24"/>
                <w:lang w:val="en-US"/>
              </w:rPr>
              <w:t xml:space="preserve">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(тис. грн)</w:t>
            </w:r>
          </w:p>
        </w:tc>
      </w:tr>
      <w:tr w:rsidR="00A81918" w:rsidTr="00A81918">
        <w:trPr>
          <w:trHeight w:val="26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ind w:firstLine="0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 xml:space="preserve">    1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18" w:rsidRPr="00A81918" w:rsidRDefault="005A6C77">
            <w:pPr>
              <w:spacing w:after="0" w:line="240" w:lineRule="auto"/>
              <w:ind w:firstLine="0"/>
              <w:jc w:val="left"/>
              <w:rPr>
                <w:rStyle w:val="a4"/>
                <w:rFonts w:eastAsia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hyperlink r:id="rId8" w:history="1">
              <w:r w:rsidR="00A81918" w:rsidRPr="00A81918">
                <w:rPr>
                  <w:rStyle w:val="a4"/>
                  <w:rFonts w:eastAsia="Times New Roman" w:cs="Times New Roman"/>
                  <w:color w:val="000000" w:themeColor="text1"/>
                  <w:sz w:val="28"/>
                  <w:szCs w:val="28"/>
                  <w:lang w:val="uk-UA" w:eastAsia="ru-RU"/>
                </w:rPr>
                <w:t xml:space="preserve"> ПРОГРАМА</w:t>
              </w:r>
            </w:hyperlink>
          </w:p>
          <w:p w:rsidR="00A81918" w:rsidRDefault="005A6C77">
            <w:pPr>
              <w:suppressAutoHyphens/>
              <w:spacing w:after="0" w:line="240" w:lineRule="auto"/>
              <w:ind w:firstLine="0"/>
              <w:jc w:val="left"/>
              <w:rPr>
                <w:rStyle w:val="a4"/>
                <w:rFonts w:eastAsia="Times New Roman" w:cs="Times New Roman"/>
                <w:sz w:val="28"/>
                <w:szCs w:val="28"/>
                <w:lang w:val="uk-UA" w:eastAsia="ar-SA"/>
              </w:rPr>
            </w:pPr>
            <w:hyperlink r:id="rId9" w:history="1">
              <w:r w:rsidR="00A81918" w:rsidRPr="00A81918">
                <w:rPr>
                  <w:rStyle w:val="a4"/>
                  <w:rFonts w:eastAsia="Times New Roman" w:cs="Times New Roman"/>
                  <w:color w:val="000000" w:themeColor="text1"/>
                  <w:sz w:val="28"/>
                  <w:szCs w:val="28"/>
                  <w:lang w:val="uk-UA" w:eastAsia="ar-SA"/>
                </w:rPr>
                <w:t xml:space="preserve">висвітлення діяльності </w:t>
              </w:r>
              <w:proofErr w:type="spellStart"/>
              <w:r w:rsidR="00A81918" w:rsidRPr="00A81918">
                <w:rPr>
                  <w:rStyle w:val="a4"/>
                  <w:rFonts w:eastAsia="Times New Roman" w:cs="Times New Roman"/>
                  <w:color w:val="000000" w:themeColor="text1"/>
                  <w:sz w:val="28"/>
                  <w:szCs w:val="28"/>
                  <w:lang w:val="uk-UA" w:eastAsia="ar-SA"/>
                </w:rPr>
                <w:t>Великодимерської</w:t>
              </w:r>
              <w:proofErr w:type="spellEnd"/>
              <w:r w:rsidR="00A81918" w:rsidRPr="00A81918">
                <w:rPr>
                  <w:rStyle w:val="a4"/>
                  <w:rFonts w:eastAsia="Times New Roman" w:cs="Times New Roman"/>
                  <w:color w:val="000000" w:themeColor="text1"/>
                  <w:sz w:val="28"/>
                  <w:szCs w:val="28"/>
                  <w:lang w:val="uk-UA" w:eastAsia="ar-SA"/>
                </w:rPr>
                <w:t xml:space="preserve"> селищної ради </w:t>
              </w:r>
              <w:r w:rsidR="00A81918" w:rsidRPr="00A81918">
                <w:rPr>
                  <w:rFonts w:eastAsia="Times New Roman" w:cs="Times New Roman"/>
                  <w:color w:val="000000" w:themeColor="text1"/>
                  <w:sz w:val="28"/>
                  <w:szCs w:val="28"/>
                  <w:lang w:val="uk-UA" w:eastAsia="ar-SA"/>
                </w:rPr>
                <w:br/>
              </w:r>
              <w:r w:rsidR="00A81918" w:rsidRPr="00A81918">
                <w:rPr>
                  <w:rStyle w:val="a4"/>
                  <w:rFonts w:eastAsia="Times New Roman" w:cs="Times New Roman"/>
                  <w:color w:val="000000" w:themeColor="text1"/>
                  <w:sz w:val="28"/>
                  <w:szCs w:val="28"/>
                  <w:lang w:val="uk-UA" w:eastAsia="ar-SA"/>
                </w:rPr>
                <w:t>засобами масової інформації на 2018-2020 роки</w:t>
              </w:r>
            </w:hyperlink>
          </w:p>
          <w:p w:rsidR="00A81918" w:rsidRDefault="00A81918">
            <w:pPr>
              <w:jc w:val="left"/>
              <w:rPr>
                <w:bCs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-------</w:t>
            </w:r>
          </w:p>
        </w:tc>
      </w:tr>
      <w:tr w:rsidR="00A81918" w:rsidTr="00A81918">
        <w:trPr>
          <w:trHeight w:val="26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ind w:firstLine="0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 xml:space="preserve">   2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ПРОГРАМА</w:t>
            </w:r>
          </w:p>
          <w:p w:rsidR="00A81918" w:rsidRDefault="00A8191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розвитку та функціонування системи освіти</w:t>
            </w:r>
          </w:p>
          <w:p w:rsidR="00A81918" w:rsidRDefault="00A8191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Великодимерської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ОТГ</w:t>
            </w:r>
          </w:p>
          <w:p w:rsidR="00A81918" w:rsidRDefault="00A8191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на 2018 - 2019 роки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20057,7</w:t>
            </w:r>
          </w:p>
        </w:tc>
      </w:tr>
      <w:tr w:rsidR="00A81918" w:rsidTr="00A81918">
        <w:trPr>
          <w:trHeight w:val="26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ind w:firstLine="0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 xml:space="preserve">    3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 xml:space="preserve">ЦІЛЬОВА </w:t>
            </w: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ПРОГРАМА</w:t>
            </w:r>
          </w:p>
          <w:p w:rsidR="00A81918" w:rsidRDefault="00A81918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 «Турбота на 2018 рік»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1 540,0</w:t>
            </w:r>
          </w:p>
        </w:tc>
      </w:tr>
      <w:tr w:rsidR="00A81918" w:rsidTr="00A81918">
        <w:trPr>
          <w:trHeight w:val="26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ind w:firstLine="0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 xml:space="preserve">    4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 xml:space="preserve">ЦІЛЬОВА </w:t>
            </w: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ПРОГРАМА</w:t>
            </w:r>
          </w:p>
          <w:p w:rsidR="00A81918" w:rsidRDefault="00A81918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 «Харчування на 2018 рік закладів освіти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Великодимерської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 об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’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єднаної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 територіальної громади»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10 529,250</w:t>
            </w:r>
          </w:p>
        </w:tc>
      </w:tr>
      <w:tr w:rsidR="00A81918" w:rsidTr="00A81918">
        <w:trPr>
          <w:trHeight w:val="26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ind w:firstLine="0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 xml:space="preserve">    5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 xml:space="preserve">ЦІЛЬОВА </w:t>
            </w: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ПРОГРАМА</w:t>
            </w:r>
          </w:p>
          <w:p w:rsidR="00A81918" w:rsidRDefault="00A81918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 «Оздоровлення та відпочинок дітей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Великодимерської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 об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’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єднаної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 територіальної громади на 2018 рік»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950,0</w:t>
            </w:r>
          </w:p>
        </w:tc>
      </w:tr>
      <w:tr w:rsidR="00A81918" w:rsidTr="00A81918">
        <w:trPr>
          <w:trHeight w:val="26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ind w:firstLine="0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 xml:space="preserve">    6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 xml:space="preserve">ЦІЛЬОВА </w:t>
            </w: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ПРОГРАМА</w:t>
            </w:r>
          </w:p>
          <w:p w:rsidR="00A81918" w:rsidRDefault="00A8191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Навчання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підготовка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підвищення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кваліфікації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виборних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посадових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81918" w:rsidRDefault="00A81918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Великодимерської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 об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’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єднаної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 територіальної громади на 2018 рік»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81918" w:rsidTr="00A81918">
        <w:trPr>
          <w:trHeight w:val="26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ind w:firstLine="0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 xml:space="preserve">    7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18" w:rsidRDefault="00A8191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 xml:space="preserve">ЦІЛЬОВА </w:t>
            </w: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ПРОГРАМА</w:t>
            </w:r>
          </w:p>
          <w:p w:rsidR="00A81918" w:rsidRDefault="00A81918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 «Розвиток фізичної культури і спорту на території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Великодимерської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 об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’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єднаної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 територіальної громади на 2018 рік»</w:t>
            </w:r>
          </w:p>
          <w:p w:rsidR="00A81918" w:rsidRDefault="00A81918">
            <w:p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704,188</w:t>
            </w:r>
          </w:p>
        </w:tc>
      </w:tr>
      <w:tr w:rsidR="00A81918" w:rsidTr="00A81918">
        <w:trPr>
          <w:trHeight w:val="26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ind w:firstLine="0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 xml:space="preserve">    8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18" w:rsidRDefault="00A81918">
            <w:pPr>
              <w:spacing w:after="60" w:line="240" w:lineRule="auto"/>
              <w:ind w:firstLine="0"/>
              <w:jc w:val="left"/>
              <w:outlineLvl w:val="1"/>
              <w:rPr>
                <w:rFonts w:ascii="Arial" w:eastAsia="Times New Roman" w:hAnsi="Arial" w:cs="Arial"/>
                <w:sz w:val="28"/>
                <w:szCs w:val="28"/>
                <w:lang w:val="uk-UA" w:eastAsia="ar-SA"/>
              </w:rPr>
            </w:pPr>
          </w:p>
          <w:p w:rsidR="00A81918" w:rsidRDefault="00A8191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 xml:space="preserve">ЦІЛЬОВА </w:t>
            </w: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ПРОГРАМА</w:t>
            </w:r>
          </w:p>
          <w:p w:rsidR="00A81918" w:rsidRDefault="00A81918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 «Оздоровлення та відпочинок дітей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Великодимерської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 об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’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єднаної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 територіальної громади на 2018 рік»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950,0</w:t>
            </w:r>
          </w:p>
        </w:tc>
      </w:tr>
      <w:tr w:rsidR="00A81918" w:rsidTr="00A81918">
        <w:trPr>
          <w:trHeight w:val="26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ind w:firstLine="0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 xml:space="preserve">     9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 xml:space="preserve">ЦІЛЬОВА </w:t>
            </w: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ПРОГРАМА</w:t>
            </w:r>
          </w:p>
          <w:p w:rsidR="00A81918" w:rsidRDefault="00A8191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«Підтримка служби переливання крові Броварської ЦРЛ та </w:t>
            </w:r>
          </w:p>
          <w:p w:rsidR="00A81918" w:rsidRDefault="00A8191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розвитку донорства у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Великодимерській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ОТГ на 2018 рік»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108 500,00</w:t>
            </w:r>
          </w:p>
        </w:tc>
      </w:tr>
      <w:tr w:rsidR="00A81918" w:rsidTr="00A81918">
        <w:trPr>
          <w:trHeight w:val="268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18" w:rsidRDefault="00A81918">
            <w:pPr>
              <w:jc w:val="center"/>
              <w:rPr>
                <w:b/>
                <w:bCs/>
                <w:szCs w:val="24"/>
                <w:lang w:val="uk-UA"/>
              </w:rPr>
            </w:pPr>
          </w:p>
          <w:p w:rsidR="00A81918" w:rsidRDefault="00A81918">
            <w:pPr>
              <w:ind w:firstLine="0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 xml:space="preserve">     10</w:t>
            </w:r>
          </w:p>
          <w:p w:rsidR="00A81918" w:rsidRDefault="00A81918">
            <w:pPr>
              <w:jc w:val="center"/>
              <w:rPr>
                <w:b/>
                <w:bCs/>
                <w:szCs w:val="24"/>
                <w:lang w:val="uk-UA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 xml:space="preserve">ЦІЛЬОВА </w:t>
            </w: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ПРОГРАМА</w:t>
            </w:r>
          </w:p>
          <w:p w:rsidR="00A81918" w:rsidRDefault="00A81918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 «Проведення соціально-культурних заходів </w:t>
            </w:r>
          </w:p>
          <w:p w:rsidR="00A81918" w:rsidRDefault="00A81918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у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Великодимерській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 об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’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єднаній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 територіальній громаді на 2018 рік»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81918" w:rsidTr="00A81918">
        <w:trPr>
          <w:trHeight w:val="27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ind w:firstLine="0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 xml:space="preserve">      11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 xml:space="preserve">ЦІЛЬОВА </w:t>
            </w: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ПРОГРАМА</w:t>
            </w:r>
          </w:p>
          <w:p w:rsidR="00A81918" w:rsidRDefault="00A81918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 «Охорона громадського правопорядку </w:t>
            </w:r>
          </w:p>
          <w:p w:rsidR="00A81918" w:rsidRDefault="00A81918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Великодимерської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 об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’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єднаної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 територіальної громади на 2018 рік»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791,00</w:t>
            </w:r>
          </w:p>
        </w:tc>
      </w:tr>
      <w:tr w:rsidR="00A81918" w:rsidTr="00A81918">
        <w:trPr>
          <w:trHeight w:val="27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ind w:firstLine="0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12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 xml:space="preserve">ЦІЛЬОВА </w:t>
            </w: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ПРОГРАМА</w:t>
            </w:r>
          </w:p>
          <w:p w:rsidR="00A81918" w:rsidRDefault="00A81918">
            <w:pPr>
              <w:spacing w:after="0"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«Благоустрій у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Великодимерській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об’єднаній територіальній громаді на 2018 рік»,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2 869,0</w:t>
            </w:r>
          </w:p>
        </w:tc>
      </w:tr>
      <w:tr w:rsidR="00A81918" w:rsidTr="00A81918">
        <w:trPr>
          <w:trHeight w:val="27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ind w:firstLine="0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13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ЦІЛЬОВА </w:t>
            </w: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ПРОГРАМА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81918" w:rsidRDefault="00A81918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«Будівництво, реконструкція і ремонт об’єктів комунальної господарства та соціально-культурного призначення в </w:t>
            </w:r>
            <w:proofErr w:type="spellStart"/>
            <w:r>
              <w:rPr>
                <w:sz w:val="28"/>
                <w:szCs w:val="28"/>
                <w:lang w:val="uk-UA"/>
              </w:rPr>
              <w:t>Великодимерській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об’єднаній територіальній громаді на 2018 -2020 роки»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10014,256</w:t>
            </w:r>
          </w:p>
        </w:tc>
      </w:tr>
      <w:tr w:rsidR="00A81918" w:rsidTr="00A81918">
        <w:trPr>
          <w:trHeight w:val="27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ind w:firstLine="0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14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spacing w:after="0"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ЦІЛЬОВА </w:t>
            </w: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ПРОГРАМА</w:t>
            </w:r>
          </w:p>
          <w:p w:rsidR="00A81918" w:rsidRDefault="00A81918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 w:cs="Times New Roman"/>
                <w:sz w:val="28"/>
                <w:szCs w:val="20"/>
                <w:lang w:val="uk-UA" w:eastAsia="ru-RU"/>
              </w:rPr>
              <w:t xml:space="preserve">Розвиток </w:t>
            </w:r>
            <w:proofErr w:type="spellStart"/>
            <w:r>
              <w:rPr>
                <w:rFonts w:eastAsia="Times New Roman" w:cs="Times New Roman"/>
                <w:sz w:val="28"/>
                <w:szCs w:val="20"/>
                <w:lang w:val="uk-UA" w:eastAsia="ru-RU"/>
              </w:rPr>
              <w:t>вулично</w:t>
            </w:r>
            <w:proofErr w:type="spellEnd"/>
            <w:r>
              <w:rPr>
                <w:rFonts w:eastAsia="Times New Roman" w:cs="Times New Roman"/>
                <w:sz w:val="28"/>
                <w:szCs w:val="20"/>
                <w:lang w:val="uk-UA" w:eastAsia="ru-RU"/>
              </w:rPr>
              <w:t xml:space="preserve">-дорожньої мережі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Великодимерської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об'єднаної територіальної громади</w:t>
            </w:r>
            <w:r>
              <w:rPr>
                <w:rFonts w:eastAsia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на 2018 рік»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18" w:rsidRPr="00A81918" w:rsidRDefault="00A81918">
            <w:pPr>
              <w:jc w:val="center"/>
              <w:rPr>
                <w:sz w:val="28"/>
                <w:szCs w:val="28"/>
              </w:rPr>
            </w:pPr>
          </w:p>
          <w:p w:rsidR="00A81918" w:rsidRPr="00A81918" w:rsidRDefault="00A81918">
            <w:pPr>
              <w:jc w:val="center"/>
              <w:rPr>
                <w:sz w:val="28"/>
                <w:szCs w:val="28"/>
                <w:lang w:val="uk-UA"/>
              </w:rPr>
            </w:pPr>
            <w:r w:rsidRPr="00A81918">
              <w:rPr>
                <w:sz w:val="28"/>
                <w:szCs w:val="28"/>
                <w:lang w:val="uk-UA"/>
              </w:rPr>
              <w:t>16887,00</w:t>
            </w:r>
          </w:p>
        </w:tc>
      </w:tr>
      <w:tr w:rsidR="00A81918" w:rsidTr="00A81918">
        <w:trPr>
          <w:trHeight w:val="27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Default="00A81918">
            <w:pPr>
              <w:ind w:firstLine="0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15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8" w:rsidRDefault="00A81918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ЦІЛЬОВА </w:t>
            </w: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ПРОГРАМА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81918" w:rsidRDefault="00A81918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«Інвентаризація об’єктів комунальної власності  </w:t>
            </w:r>
            <w:proofErr w:type="spellStart"/>
            <w:r>
              <w:rPr>
                <w:sz w:val="28"/>
                <w:szCs w:val="28"/>
                <w:lang w:val="uk-UA"/>
              </w:rPr>
              <w:t>Великодимерської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обєднаної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територіальної громади на 2018 рік»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8" w:rsidRPr="00A81918" w:rsidRDefault="00A81918">
            <w:pPr>
              <w:jc w:val="center"/>
              <w:rPr>
                <w:sz w:val="28"/>
                <w:szCs w:val="28"/>
                <w:lang w:val="uk-UA"/>
              </w:rPr>
            </w:pPr>
            <w:r w:rsidRPr="00A81918">
              <w:rPr>
                <w:sz w:val="28"/>
                <w:szCs w:val="28"/>
                <w:lang w:val="uk-UA"/>
              </w:rPr>
              <w:t>5693,5</w:t>
            </w:r>
          </w:p>
        </w:tc>
      </w:tr>
    </w:tbl>
    <w:p w:rsidR="00A81918" w:rsidRDefault="00A81918" w:rsidP="00A81918">
      <w:pPr>
        <w:rPr>
          <w:lang w:val="uk-UA"/>
        </w:rPr>
      </w:pPr>
    </w:p>
    <w:p w:rsidR="00A81918" w:rsidRDefault="00A81918" w:rsidP="00A81918">
      <w:pPr>
        <w:rPr>
          <w:lang w:val="uk-UA"/>
        </w:rPr>
      </w:pPr>
    </w:p>
    <w:p w:rsidR="00A81918" w:rsidRDefault="00A81918" w:rsidP="00A81918">
      <w:pPr>
        <w:spacing w:after="0" w:line="240" w:lineRule="auto"/>
        <w:ind w:firstLine="0"/>
        <w:rPr>
          <w:rFonts w:eastAsia="Times New Roman" w:cs="Times New Roman"/>
          <w:b/>
          <w:szCs w:val="24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Секретар ради                                                     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  А.М. Сидоренко</w:t>
      </w:r>
    </w:p>
    <w:p w:rsidR="00A81918" w:rsidRDefault="00A81918" w:rsidP="00A81918">
      <w:pPr>
        <w:rPr>
          <w:lang w:val="uk-UA"/>
        </w:rPr>
      </w:pPr>
    </w:p>
    <w:p w:rsidR="00A81918" w:rsidRDefault="00A81918" w:rsidP="00A81918">
      <w:pPr>
        <w:rPr>
          <w:lang w:val="uk-UA"/>
        </w:rPr>
      </w:pPr>
    </w:p>
    <w:p w:rsidR="00A81918" w:rsidRDefault="00A81918" w:rsidP="00A81918">
      <w:pPr>
        <w:rPr>
          <w:lang w:val="uk-UA"/>
        </w:rPr>
      </w:pPr>
    </w:p>
    <w:p w:rsidR="00A81918" w:rsidRDefault="00A81918" w:rsidP="00A81918">
      <w:pPr>
        <w:rPr>
          <w:lang w:val="uk-UA"/>
        </w:rPr>
      </w:pPr>
    </w:p>
    <w:p w:rsidR="00A81918" w:rsidRDefault="00A81918" w:rsidP="00A81918">
      <w:pPr>
        <w:rPr>
          <w:lang w:val="uk-UA"/>
        </w:rPr>
      </w:pPr>
    </w:p>
    <w:p w:rsidR="00A81918" w:rsidRDefault="00A81918" w:rsidP="00A81918">
      <w:pPr>
        <w:rPr>
          <w:lang w:val="uk-UA"/>
        </w:rPr>
      </w:pPr>
    </w:p>
    <w:p w:rsidR="00A81918" w:rsidRDefault="00A81918" w:rsidP="00A81918">
      <w:pPr>
        <w:rPr>
          <w:lang w:val="uk-UA"/>
        </w:rPr>
      </w:pPr>
    </w:p>
    <w:p w:rsidR="00A81918" w:rsidRDefault="00A81918" w:rsidP="00A81918">
      <w:pPr>
        <w:ind w:firstLine="0"/>
        <w:rPr>
          <w:lang w:val="uk-UA"/>
        </w:rPr>
      </w:pPr>
    </w:p>
    <w:p w:rsidR="00A81918" w:rsidRDefault="00A81918" w:rsidP="00A81918">
      <w:pPr>
        <w:rPr>
          <w:lang w:val="uk-UA"/>
        </w:rPr>
      </w:pPr>
    </w:p>
    <w:p w:rsidR="00A81918" w:rsidRDefault="00A81918" w:rsidP="00A81918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rPr>
          <w:rFonts w:eastAsia="Times New Roman" w:cs="Times New Roman"/>
          <w:szCs w:val="24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rPr>
          <w:lang w:val="uk-UA"/>
        </w:rPr>
      </w:pPr>
    </w:p>
    <w:p w:rsidR="00A81918" w:rsidRDefault="00A81918" w:rsidP="00A81918">
      <w:pPr>
        <w:spacing w:after="0" w:line="240" w:lineRule="auto"/>
        <w:ind w:firstLine="0"/>
        <w:rPr>
          <w:rFonts w:eastAsia="Times New Roman" w:cs="Times New Roman"/>
          <w:szCs w:val="24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A81918" w:rsidRDefault="00A81918" w:rsidP="00A81918">
      <w:pPr>
        <w:spacing w:after="0" w:line="240" w:lineRule="auto"/>
        <w:ind w:firstLine="0"/>
        <w:jc w:val="left"/>
        <w:rPr>
          <w:rFonts w:eastAsia="Times New Roman" w:cs="Times New Roman"/>
          <w:sz w:val="20"/>
          <w:szCs w:val="20"/>
          <w:lang w:val="uk-UA" w:eastAsia="ru-RU"/>
        </w:rPr>
      </w:pPr>
    </w:p>
    <w:p w:rsidR="00A81918" w:rsidRDefault="00A81918" w:rsidP="00A81918">
      <w:pPr>
        <w:rPr>
          <w:lang w:val="uk-UA"/>
        </w:rPr>
      </w:pPr>
    </w:p>
    <w:p w:rsidR="00A81918" w:rsidRDefault="00A81918" w:rsidP="00A81918">
      <w:pPr>
        <w:rPr>
          <w:lang w:val="uk-UA"/>
        </w:rPr>
      </w:pPr>
    </w:p>
    <w:p w:rsidR="00A81918" w:rsidRDefault="00A81918" w:rsidP="00A81918"/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_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A2321"/>
    <w:multiLevelType w:val="hybridMultilevel"/>
    <w:tmpl w:val="C3D20BD0"/>
    <w:lvl w:ilvl="0" w:tplc="219805C2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005E5F"/>
    <w:multiLevelType w:val="hybridMultilevel"/>
    <w:tmpl w:val="62F00540"/>
    <w:lvl w:ilvl="0" w:tplc="219805C2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582541"/>
    <w:multiLevelType w:val="hybridMultilevel"/>
    <w:tmpl w:val="D55809FC"/>
    <w:lvl w:ilvl="0" w:tplc="219805C2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BD5C3A"/>
    <w:multiLevelType w:val="hybridMultilevel"/>
    <w:tmpl w:val="F39E7610"/>
    <w:lvl w:ilvl="0" w:tplc="219805C2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312D92"/>
    <w:multiLevelType w:val="hybridMultilevel"/>
    <w:tmpl w:val="100AA6A2"/>
    <w:lvl w:ilvl="0" w:tplc="219805C2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FA737AE"/>
    <w:multiLevelType w:val="multilevel"/>
    <w:tmpl w:val="8908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272C9"/>
    <w:multiLevelType w:val="hybridMultilevel"/>
    <w:tmpl w:val="5D8E6A10"/>
    <w:lvl w:ilvl="0" w:tplc="3A843F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B25350"/>
    <w:multiLevelType w:val="hybridMultilevel"/>
    <w:tmpl w:val="43CEB5BA"/>
    <w:lvl w:ilvl="0" w:tplc="7326EF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CE14BF"/>
    <w:multiLevelType w:val="hybridMultilevel"/>
    <w:tmpl w:val="2AD0BA4E"/>
    <w:lvl w:ilvl="0" w:tplc="219805C2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FAE1A7D"/>
    <w:multiLevelType w:val="hybridMultilevel"/>
    <w:tmpl w:val="E5AEC30E"/>
    <w:lvl w:ilvl="0" w:tplc="219805C2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75"/>
    <w:rsid w:val="00231BBF"/>
    <w:rsid w:val="004E6092"/>
    <w:rsid w:val="005A6C77"/>
    <w:rsid w:val="007C4C2E"/>
    <w:rsid w:val="009D0FF8"/>
    <w:rsid w:val="00A81918"/>
    <w:rsid w:val="00B91475"/>
    <w:rsid w:val="00E0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4E925-653E-459E-A0F4-FE28515A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18"/>
    <w:pPr>
      <w:spacing w:line="256" w:lineRule="auto"/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91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81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8m1fFC5kzccTl80UU1ENDE1Yk0/view?usp=sharing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8m1fFC5kzccTl80UU1ENDE1Yk0/view?usp=sharin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7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721611721611722"/>
          <c:y val="3.3582089552238806E-2"/>
          <c:w val="0.54212454212454209"/>
          <c:h val="0.731343283582089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Акцизний податок</c:v>
                </c:pt>
              </c:strCache>
            </c:strRef>
          </c:tx>
          <c:spPr>
            <a:solidFill>
              <a:srgbClr val="9999FF"/>
            </a:solidFill>
            <a:ln w="94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</c:f>
              <c:strCache>
                <c:ptCount val="1"/>
                <c:pt idx="0">
                  <c:v>Доходи місцевого бюджету Великодимерської ОТГ на 2018 рік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10850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10-464E-BB2B-663B92EA11F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Єдиний податок</c:v>
                </c:pt>
              </c:strCache>
            </c:strRef>
          </c:tx>
          <c:spPr>
            <a:solidFill>
              <a:srgbClr val="993366"/>
            </a:solidFill>
            <a:ln w="94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</c:f>
              <c:strCache>
                <c:ptCount val="1"/>
                <c:pt idx="0">
                  <c:v>Доходи місцевого бюджету Великодимерської ОТГ на 2018 рік</c:v>
                </c:pt>
              </c:strCache>
            </c:strRef>
          </c:cat>
          <c:val>
            <c:numRef>
              <c:f>Sheet1!$B$3</c:f>
              <c:numCache>
                <c:formatCode>#,##0</c:formatCode>
                <c:ptCount val="1"/>
                <c:pt idx="0">
                  <c:v>6753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10-464E-BB2B-663B92EA11F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Земельний податок</c:v>
                </c:pt>
              </c:strCache>
            </c:strRef>
          </c:tx>
          <c:spPr>
            <a:solidFill>
              <a:srgbClr val="FFFFCC"/>
            </a:solidFill>
            <a:ln w="94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</c:f>
              <c:strCache>
                <c:ptCount val="1"/>
                <c:pt idx="0">
                  <c:v>Доходи місцевого бюджету Великодимерської ОТГ на 2018 рік</c:v>
                </c:pt>
              </c:strCache>
            </c:strRef>
          </c:cat>
          <c:val>
            <c:numRef>
              <c:f>Sheet1!$B$4</c:f>
              <c:numCache>
                <c:formatCode>General</c:formatCode>
                <c:ptCount val="1"/>
                <c:pt idx="0">
                  <c:v>3897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10-464E-BB2B-663B92EA11F2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Орендна плата</c:v>
                </c:pt>
              </c:strCache>
            </c:strRef>
          </c:tx>
          <c:invertIfNegative val="0"/>
          <c:cat>
            <c:strRef>
              <c:f>Sheet1!$B$1</c:f>
              <c:strCache>
                <c:ptCount val="1"/>
                <c:pt idx="0">
                  <c:v>Доходи місцевого бюджету Великодимерської ОТГ на 2018 рік</c:v>
                </c:pt>
              </c:strCache>
            </c:strRef>
          </c:cat>
          <c:val>
            <c:numRef>
              <c:f>Sheet1!$B$5</c:f>
              <c:numCache>
                <c:formatCode>General</c:formatCode>
                <c:ptCount val="1"/>
                <c:pt idx="0">
                  <c:v>9080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A34-4910-9A58-3566BC02B95C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Податок з доходів фізичних підприємств</c:v>
                </c:pt>
              </c:strCache>
            </c:strRef>
          </c:tx>
          <c:invertIfNegative val="0"/>
          <c:cat>
            <c:strRef>
              <c:f>Sheet1!$B$1</c:f>
              <c:strCache>
                <c:ptCount val="1"/>
                <c:pt idx="0">
                  <c:v>Доходи місцевого бюджету Великодимерської ОТГ на 2018 рік</c:v>
                </c:pt>
              </c:strCache>
            </c:strRef>
          </c:cat>
          <c:val>
            <c:numRef>
              <c:f>Sheet1!$B$6</c:f>
              <c:numCache>
                <c:formatCode>General</c:formatCode>
                <c:ptCount val="1"/>
                <c:pt idx="0">
                  <c:v>61675.5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A34-4910-9A58-3566BC02B95C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Податок на нерухоме майно</c:v>
                </c:pt>
              </c:strCache>
            </c:strRef>
          </c:tx>
          <c:invertIfNegative val="0"/>
          <c:cat>
            <c:strRef>
              <c:f>Sheet1!$B$1</c:f>
              <c:strCache>
                <c:ptCount val="1"/>
                <c:pt idx="0">
                  <c:v>Доходи місцевого бюджету Великодимерської ОТГ на 2018 рік</c:v>
                </c:pt>
              </c:strCache>
            </c:strRef>
          </c:cat>
          <c:val>
            <c:numRef>
              <c:f>Sheet1!$B$7</c:f>
              <c:numCache>
                <c:formatCode>General</c:formatCode>
                <c:ptCount val="1"/>
                <c:pt idx="0">
                  <c:v>4714.2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A34-4910-9A58-3566BC02B95C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Міжбюджетні трансферти</c:v>
                </c:pt>
              </c:strCache>
            </c:strRef>
          </c:tx>
          <c:invertIfNegative val="0"/>
          <c:cat>
            <c:strRef>
              <c:f>Sheet1!$B$1</c:f>
              <c:strCache>
                <c:ptCount val="1"/>
                <c:pt idx="0">
                  <c:v>Доходи місцевого бюджету Великодимерської ОТГ на 2018 рік</c:v>
                </c:pt>
              </c:strCache>
            </c:strRef>
          </c:cat>
          <c:val>
            <c:numRef>
              <c:f>Sheet1!$B$8</c:f>
              <c:numCache>
                <c:formatCode>General</c:formatCode>
                <c:ptCount val="1"/>
                <c:pt idx="0">
                  <c:v>56647.135000000002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A34-4910-9A58-3566BC02B95C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Інші надходження</c:v>
                </c:pt>
              </c:strCache>
            </c:strRef>
          </c:tx>
          <c:invertIfNegative val="0"/>
          <c:cat>
            <c:strRef>
              <c:f>Sheet1!$B$1</c:f>
              <c:strCache>
                <c:ptCount val="1"/>
                <c:pt idx="0">
                  <c:v>Доходи місцевого бюджету Великодимерської ОТГ на 2018 рік</c:v>
                </c:pt>
              </c:strCache>
            </c:strRef>
          </c:cat>
          <c:val>
            <c:numRef>
              <c:f>Sheet1!$B$9</c:f>
              <c:numCache>
                <c:formatCode>General</c:formatCode>
                <c:ptCount val="1"/>
                <c:pt idx="0">
                  <c:v>2647.56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A34-4910-9A58-3566BC02B9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5095288"/>
        <c:axId val="345096072"/>
        <c:axId val="0"/>
      </c:bar3DChart>
      <c:catAx>
        <c:axId val="345095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5096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5096072"/>
        <c:scaling>
          <c:orientation val="minMax"/>
        </c:scaling>
        <c:delete val="0"/>
        <c:axPos val="l"/>
        <c:majorGridlines>
          <c:spPr>
            <a:ln w="23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5095288"/>
        <c:crosses val="autoZero"/>
        <c:crossBetween val="between"/>
      </c:valAx>
      <c:spPr>
        <a:noFill/>
        <a:ln w="18976">
          <a:noFill/>
        </a:ln>
      </c:spPr>
    </c:plotArea>
    <c:legend>
      <c:legendPos val="r"/>
      <c:layout>
        <c:manualLayout>
          <c:xMode val="edge"/>
          <c:yMode val="edge"/>
          <c:x val="0.67948717948717952"/>
          <c:y val="0.2574626865671642"/>
          <c:w val="0.31593042660712189"/>
          <c:h val="0.50435048430633178"/>
        </c:manualLayout>
      </c:layout>
      <c:overlay val="0"/>
      <c:spPr>
        <a:noFill/>
        <a:ln w="2372">
          <a:solidFill>
            <a:srgbClr val="000000"/>
          </a:solidFill>
          <a:prstDash val="solid"/>
        </a:ln>
      </c:spPr>
      <c:txPr>
        <a:bodyPr/>
        <a:lstStyle/>
        <a:p>
          <a:pPr>
            <a:defRPr sz="80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7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721611721611722"/>
          <c:y val="3.3582089552238806E-2"/>
          <c:w val="0.54212454212454209"/>
          <c:h val="0.731343283582089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Управіління</c:v>
                </c:pt>
              </c:strCache>
            </c:strRef>
          </c:tx>
          <c:spPr>
            <a:solidFill>
              <a:srgbClr val="9999FF"/>
            </a:solidFill>
            <a:ln w="94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</c:f>
              <c:strCache>
                <c:ptCount val="1"/>
                <c:pt idx="0">
                  <c:v>Доходи місцевого бюджету Великодимерської ОТГ на 2018 рік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15791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01-471F-8D9B-0F60E526E81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Освіт</c:v>
                </c:pt>
              </c:strCache>
            </c:strRef>
          </c:tx>
          <c:spPr>
            <a:solidFill>
              <a:srgbClr val="993366"/>
            </a:solidFill>
            <a:ln w="94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</c:f>
              <c:strCache>
                <c:ptCount val="1"/>
                <c:pt idx="0">
                  <c:v>Доходи місцевого бюджету Великодимерської ОТГ на 2018 рік</c:v>
                </c:pt>
              </c:strCache>
            </c:strRef>
          </c:cat>
          <c:val>
            <c:numRef>
              <c:f>Sheet1!$B$3</c:f>
              <c:numCache>
                <c:formatCode>#,##0</c:formatCode>
                <c:ptCount val="1"/>
                <c:pt idx="0">
                  <c:v>73656.600000000006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01-471F-8D9B-0F60E526E81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оздоровлення</c:v>
                </c:pt>
              </c:strCache>
            </c:strRef>
          </c:tx>
          <c:spPr>
            <a:solidFill>
              <a:srgbClr val="FFFFCC"/>
            </a:solidFill>
            <a:ln w="94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</c:f>
              <c:strCache>
                <c:ptCount val="1"/>
                <c:pt idx="0">
                  <c:v>Доходи місцевого бюджету Великодимерської ОТГ на 2018 рік</c:v>
                </c:pt>
              </c:strCache>
            </c:strRef>
          </c:cat>
          <c:val>
            <c:numRef>
              <c:f>Sheet1!$B$4</c:f>
              <c:numCache>
                <c:formatCode>General</c:formatCode>
                <c:ptCount val="1"/>
                <c:pt idx="0">
                  <c:v>950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01-471F-8D9B-0F60E526E81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соціальний захист</c:v>
                </c:pt>
              </c:strCache>
            </c:strRef>
          </c:tx>
          <c:invertIfNegative val="0"/>
          <c:cat>
            <c:strRef>
              <c:f>Sheet1!$B$1</c:f>
              <c:strCache>
                <c:ptCount val="1"/>
                <c:pt idx="0">
                  <c:v>Доходи місцевого бюджету Великодимерської ОТГ на 2018 рік</c:v>
                </c:pt>
              </c:strCache>
            </c:strRef>
          </c:cat>
          <c:val>
            <c:numRef>
              <c:f>Sheet1!$B$5</c:f>
              <c:numCache>
                <c:formatCode>General</c:formatCode>
                <c:ptCount val="1"/>
                <c:pt idx="0">
                  <c:v>1055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01-471F-8D9B-0F60E526E815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культура</c:v>
                </c:pt>
              </c:strCache>
            </c:strRef>
          </c:tx>
          <c:invertIfNegative val="0"/>
          <c:cat>
            <c:strRef>
              <c:f>Sheet1!$B$1</c:f>
              <c:strCache>
                <c:ptCount val="1"/>
                <c:pt idx="0">
                  <c:v>Доходи місцевого бюджету Великодимерської ОТГ на 2018 рік</c:v>
                </c:pt>
              </c:strCache>
            </c:strRef>
          </c:cat>
          <c:val>
            <c:numRef>
              <c:f>Sheet1!$B$6</c:f>
              <c:numCache>
                <c:formatCode>General</c:formatCode>
                <c:ptCount val="1"/>
                <c:pt idx="0">
                  <c:v>3090.5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101-471F-8D9B-0F60E526E815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фізична культура</c:v>
                </c:pt>
              </c:strCache>
            </c:strRef>
          </c:tx>
          <c:invertIfNegative val="0"/>
          <c:cat>
            <c:strRef>
              <c:f>Sheet1!$B$1</c:f>
              <c:strCache>
                <c:ptCount val="1"/>
                <c:pt idx="0">
                  <c:v>Доходи місцевого бюджету Великодимерської ОТГ на 2018 рік</c:v>
                </c:pt>
              </c:strCache>
            </c:strRef>
          </c:cat>
          <c:val>
            <c:numRef>
              <c:f>Sheet1!$B$7</c:f>
              <c:numCache>
                <c:formatCode>General</c:formatCode>
                <c:ptCount val="1"/>
                <c:pt idx="0">
                  <c:v>714.2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101-471F-8D9B-0F60E526E815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благоустрій</c:v>
                </c:pt>
              </c:strCache>
            </c:strRef>
          </c:tx>
          <c:invertIfNegative val="0"/>
          <c:cat>
            <c:strRef>
              <c:f>Sheet1!$B$1</c:f>
              <c:strCache>
                <c:ptCount val="1"/>
                <c:pt idx="0">
                  <c:v>Доходи місцевого бюджету Великодимерської ОТГ на 2018 рік</c:v>
                </c:pt>
              </c:strCache>
            </c:strRef>
          </c:cat>
          <c:val>
            <c:numRef>
              <c:f>Sheet1!$B$8</c:f>
              <c:numCache>
                <c:formatCode>General</c:formatCode>
                <c:ptCount val="1"/>
                <c:pt idx="0">
                  <c:v>2870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101-471F-8D9B-0F60E526E815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землеустрій</c:v>
                </c:pt>
              </c:strCache>
            </c:strRef>
          </c:tx>
          <c:invertIfNegative val="0"/>
          <c:cat>
            <c:strRef>
              <c:f>Sheet1!$B$1</c:f>
              <c:strCache>
                <c:ptCount val="1"/>
                <c:pt idx="0">
                  <c:v>Доходи місцевого бюджету Великодимерської ОТГ на 2018 рік</c:v>
                </c:pt>
              </c:strCache>
            </c:strRef>
          </c:cat>
          <c:val>
            <c:numRef>
              <c:f>Sheet1!$B$9</c:f>
              <c:numCache>
                <c:formatCode>General</c:formatCode>
                <c:ptCount val="1"/>
                <c:pt idx="0">
                  <c:v>5394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101-471F-8D9B-0F60E526E815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утримання доріг</c:v>
                </c:pt>
              </c:strCache>
            </c:strRef>
          </c:tx>
          <c:invertIfNegative val="0"/>
          <c:cat>
            <c:strRef>
              <c:f>Sheet1!$B$1</c:f>
              <c:strCache>
                <c:ptCount val="1"/>
                <c:pt idx="0">
                  <c:v>Доходи місцевого бюджету Великодимерської ОТГ на 2018 рік</c:v>
                </c:pt>
              </c:strCache>
            </c:strRef>
          </c:cat>
          <c:val>
            <c:numRef>
              <c:f>Sheet1!$B$10</c:f>
              <c:numCache>
                <c:formatCode>General</c:formatCode>
                <c:ptCount val="1"/>
                <c:pt idx="0">
                  <c:v>16689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101-471F-8D9B-0F60E526E815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пожежна охорона</c:v>
                </c:pt>
              </c:strCache>
            </c:strRef>
          </c:tx>
          <c:invertIfNegative val="0"/>
          <c:cat>
            <c:strRef>
              <c:f>Sheet1!$B$1</c:f>
              <c:strCache>
                <c:ptCount val="1"/>
                <c:pt idx="0">
                  <c:v>Доходи місцевого бюджету Великодимерської ОТГ на 2018 рік</c:v>
                </c:pt>
              </c:strCache>
            </c:strRef>
          </c:cat>
          <c:val>
            <c:numRef>
              <c:f>Sheet1!$B$11</c:f>
              <c:numCache>
                <c:formatCode>General</c:formatCode>
                <c:ptCount val="1"/>
                <c:pt idx="0">
                  <c:v>1844.3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7101-471F-8D9B-0F60E526E815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будівництво</c:v>
                </c:pt>
              </c:strCache>
            </c:strRef>
          </c:tx>
          <c:invertIfNegative val="0"/>
          <c:cat>
            <c:strRef>
              <c:f>Sheet1!$B$1</c:f>
              <c:strCache>
                <c:ptCount val="1"/>
                <c:pt idx="0">
                  <c:v>Доходи місцевого бюджету Великодимерської ОТГ на 2018 рік</c:v>
                </c:pt>
              </c:strCache>
            </c:strRef>
          </c:cat>
          <c:val>
            <c:numRef>
              <c:f>Sheet1!$B$12</c:f>
              <c:numCache>
                <c:formatCode>General</c:formatCode>
                <c:ptCount val="1"/>
                <c:pt idx="0">
                  <c:v>10014.299999999999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101-471F-8D9B-0F60E526E815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міжбюджетні трансферти</c:v>
                </c:pt>
              </c:strCache>
            </c:strRef>
          </c:tx>
          <c:invertIfNegative val="0"/>
          <c:cat>
            <c:strRef>
              <c:f>Sheet1!$B$1</c:f>
              <c:strCache>
                <c:ptCount val="1"/>
                <c:pt idx="0">
                  <c:v>Доходи місцевого бюджету Великодимерської ОТГ на 2018 рік</c:v>
                </c:pt>
              </c:strCache>
            </c:strRef>
          </c:cat>
          <c:val>
            <c:numRef>
              <c:f>Sheet1!$B$13</c:f>
              <c:numCache>
                <c:formatCode>General</c:formatCode>
                <c:ptCount val="1"/>
                <c:pt idx="0">
                  <c:v>20753.400000000001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7101-471F-8D9B-0F60E526E815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інші надходження</c:v>
                </c:pt>
              </c:strCache>
            </c:strRef>
          </c:tx>
          <c:invertIfNegative val="0"/>
          <c:cat>
            <c:strRef>
              <c:f>Sheet1!$B$1</c:f>
              <c:strCache>
                <c:ptCount val="1"/>
                <c:pt idx="0">
                  <c:v>Доходи місцевого бюджету Великодимерської ОТГ на 2018 рік</c:v>
                </c:pt>
              </c:strCache>
            </c:strRef>
          </c:cat>
          <c:val>
            <c:numRef>
              <c:f>Sheet1!$B$14</c:f>
              <c:numCache>
                <c:formatCode>General</c:formatCode>
                <c:ptCount val="1"/>
                <c:pt idx="0">
                  <c:v>7790.4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101-471F-8D9B-0F60E526E815}"/>
            </c:ext>
          </c:extLst>
        </c:ser>
        <c:ser>
          <c:idx val="13"/>
          <c:order val="13"/>
          <c:tx>
            <c:strRef>
              <c:f>Sheet1!$A$15</c:f>
              <c:strCache>
                <c:ptCount val="1"/>
              </c:strCache>
            </c:strRef>
          </c:tx>
          <c:invertIfNegative val="0"/>
          <c:cat>
            <c:strRef>
              <c:f>Sheet1!$B$1</c:f>
              <c:strCache>
                <c:ptCount val="1"/>
                <c:pt idx="0">
                  <c:v>Доходи місцевого бюджету Великодимерської ОТГ на 2018 рік</c:v>
                </c:pt>
              </c:strCache>
            </c:strRef>
          </c:cat>
          <c:val>
            <c:numRef>
              <c:f>Sheet1!$B$15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7101-471F-8D9B-0F60E526E815}"/>
            </c:ext>
          </c:extLst>
        </c:ser>
        <c:ser>
          <c:idx val="14"/>
          <c:order val="14"/>
          <c:tx>
            <c:strRef>
              <c:f>Sheet1!$A$16</c:f>
              <c:strCache>
                <c:ptCount val="1"/>
              </c:strCache>
            </c:strRef>
          </c:tx>
          <c:invertIfNegative val="0"/>
          <c:cat>
            <c:strRef>
              <c:f>Sheet1!$B$1</c:f>
              <c:strCache>
                <c:ptCount val="1"/>
                <c:pt idx="0">
                  <c:v>Доходи місцевого бюджету Великодимерської ОТГ на 2018 рік</c:v>
                </c:pt>
              </c:strCache>
            </c:strRef>
          </c:cat>
          <c:val>
            <c:numRef>
              <c:f>Sheet1!$B$16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101-471F-8D9B-0F60E526E8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5094504"/>
        <c:axId val="345092152"/>
        <c:axId val="0"/>
      </c:bar3DChart>
      <c:catAx>
        <c:axId val="345094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5092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5092152"/>
        <c:scaling>
          <c:orientation val="minMax"/>
        </c:scaling>
        <c:delete val="0"/>
        <c:axPos val="l"/>
        <c:majorGridlines>
          <c:spPr>
            <a:ln w="23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5094504"/>
        <c:crosses val="autoZero"/>
        <c:crossBetween val="between"/>
      </c:valAx>
      <c:spPr>
        <a:noFill/>
        <a:ln w="18976">
          <a:noFill/>
        </a:ln>
      </c:spPr>
    </c:plotArea>
    <c:legend>
      <c:legendPos val="r"/>
      <c:layout>
        <c:manualLayout>
          <c:xMode val="edge"/>
          <c:yMode val="edge"/>
          <c:x val="0.67948717948717952"/>
          <c:y val="0.2574626865671642"/>
          <c:w val="0.21815468958629114"/>
          <c:h val="0.7425371755871184"/>
        </c:manualLayout>
      </c:layout>
      <c:overlay val="0"/>
      <c:spPr>
        <a:noFill/>
        <a:ln w="2372">
          <a:solidFill>
            <a:srgbClr val="000000"/>
          </a:solidFill>
          <a:prstDash val="solid"/>
        </a:ln>
      </c:spPr>
      <c:txPr>
        <a:bodyPr/>
        <a:lstStyle/>
        <a:p>
          <a:pPr>
            <a:defRPr sz="80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5733</Words>
  <Characters>32684</Characters>
  <Application>Microsoft Office Word</Application>
  <DocSecurity>0</DocSecurity>
  <Lines>272</Lines>
  <Paragraphs>76</Paragraphs>
  <ScaleCrop>false</ScaleCrop>
  <Company/>
  <LinksUpToDate>false</LinksUpToDate>
  <CharactersWithSpaces>38341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2018-04-27T11:38:00Z</dcterms:created>
  <dcterms:modified xsi:type="dcterms:W3CDTF">2018-04-30T10:54:00Z</dcterms:modified>
</cp:coreProperties>
</file>