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5C122" w14:textId="388EAEF0" w:rsidR="0003508B" w:rsidRPr="0003508B" w:rsidRDefault="0003508B" w:rsidP="0003508B">
      <w:pPr>
        <w:shd w:val="clear" w:color="auto" w:fill="FFFFFF"/>
        <w:spacing w:before="300" w:line="312" w:lineRule="atLeast"/>
        <w:ind w:firstLine="708"/>
        <w:contextualSpacing/>
        <w:jc w:val="center"/>
        <w:rPr>
          <w:rFonts w:ascii="Times New Roman" w:hAnsi="Times New Roman"/>
          <w:b/>
          <w:bCs/>
          <w:sz w:val="28"/>
          <w:szCs w:val="28"/>
        </w:rPr>
      </w:pPr>
      <w:r w:rsidRPr="0003508B">
        <w:rPr>
          <w:rFonts w:ascii="Times New Roman" w:hAnsi="Times New Roman"/>
          <w:b/>
          <w:bCs/>
          <w:sz w:val="28"/>
          <w:szCs w:val="28"/>
        </w:rPr>
        <w:t>ЗВІТ</w:t>
      </w:r>
    </w:p>
    <w:p w14:paraId="54D9FE1C" w14:textId="3C94600B" w:rsidR="0003508B" w:rsidRPr="0003508B" w:rsidRDefault="0003508B" w:rsidP="0003508B">
      <w:pPr>
        <w:shd w:val="clear" w:color="auto" w:fill="FFFFFF"/>
        <w:spacing w:before="300" w:line="312" w:lineRule="atLeast"/>
        <w:ind w:firstLine="708"/>
        <w:contextualSpacing/>
        <w:jc w:val="center"/>
        <w:rPr>
          <w:rFonts w:ascii="Times New Roman" w:hAnsi="Times New Roman"/>
          <w:b/>
          <w:bCs/>
          <w:sz w:val="28"/>
          <w:szCs w:val="28"/>
        </w:rPr>
      </w:pPr>
      <w:r w:rsidRPr="0003508B">
        <w:rPr>
          <w:rFonts w:ascii="Times New Roman" w:hAnsi="Times New Roman"/>
          <w:b/>
          <w:bCs/>
          <w:sz w:val="28"/>
          <w:szCs w:val="28"/>
        </w:rPr>
        <w:t xml:space="preserve">про виконання </w:t>
      </w:r>
      <w:r w:rsidRPr="0003508B">
        <w:rPr>
          <w:rFonts w:ascii="Times New Roman" w:hAnsi="Times New Roman"/>
          <w:b/>
          <w:bCs/>
          <w:sz w:val="28"/>
          <w:szCs w:val="28"/>
        </w:rPr>
        <w:t xml:space="preserve">Програми «Профілактика злочинності, зміцнення правопорядку, охорони прав і свобод громадян на території населених пунктів </w:t>
      </w:r>
      <w:proofErr w:type="spellStart"/>
      <w:r w:rsidRPr="0003508B">
        <w:rPr>
          <w:rFonts w:ascii="Times New Roman" w:hAnsi="Times New Roman"/>
          <w:b/>
          <w:bCs/>
          <w:sz w:val="28"/>
          <w:szCs w:val="28"/>
        </w:rPr>
        <w:t>Великодимерської</w:t>
      </w:r>
      <w:proofErr w:type="spellEnd"/>
      <w:r w:rsidRPr="0003508B">
        <w:rPr>
          <w:rFonts w:ascii="Times New Roman" w:hAnsi="Times New Roman"/>
          <w:b/>
          <w:bCs/>
          <w:sz w:val="28"/>
          <w:szCs w:val="28"/>
        </w:rPr>
        <w:t xml:space="preserve"> об’єднаної територіальної громади Броварського району Київської області на 2019 – 2021 роки»</w:t>
      </w:r>
      <w:r w:rsidRPr="0003508B">
        <w:rPr>
          <w:rFonts w:ascii="Times New Roman" w:hAnsi="Times New Roman"/>
          <w:b/>
          <w:bCs/>
          <w:sz w:val="28"/>
          <w:szCs w:val="28"/>
        </w:rPr>
        <w:t xml:space="preserve"> за 2019 рік</w:t>
      </w:r>
    </w:p>
    <w:p w14:paraId="31DCC1E4" w14:textId="77777777" w:rsidR="0003508B" w:rsidRPr="0003508B" w:rsidRDefault="0003508B" w:rsidP="0003508B">
      <w:pPr>
        <w:shd w:val="clear" w:color="auto" w:fill="FFFFFF"/>
        <w:spacing w:before="300" w:line="312" w:lineRule="atLeast"/>
        <w:ind w:firstLine="708"/>
        <w:contextualSpacing/>
        <w:jc w:val="both"/>
        <w:rPr>
          <w:rFonts w:ascii="Times New Roman" w:hAnsi="Times New Roman"/>
          <w:b/>
          <w:bCs/>
          <w:sz w:val="28"/>
          <w:szCs w:val="28"/>
        </w:rPr>
      </w:pPr>
    </w:p>
    <w:p w14:paraId="11C3BB6A" w14:textId="77777777" w:rsidR="0003508B" w:rsidRDefault="0003508B" w:rsidP="0003508B">
      <w:pPr>
        <w:shd w:val="clear" w:color="auto" w:fill="FFFFFF"/>
        <w:spacing w:before="300" w:line="312" w:lineRule="atLeast"/>
        <w:ind w:firstLine="708"/>
        <w:contextualSpacing/>
        <w:jc w:val="both"/>
        <w:rPr>
          <w:rFonts w:ascii="Times New Roman" w:hAnsi="Times New Roman"/>
          <w:sz w:val="28"/>
          <w:szCs w:val="28"/>
        </w:rPr>
      </w:pPr>
    </w:p>
    <w:p w14:paraId="379C9375" w14:textId="233569BA" w:rsidR="0003508B" w:rsidRDefault="0003508B" w:rsidP="0003508B">
      <w:pPr>
        <w:shd w:val="clear" w:color="auto" w:fill="FFFFFF"/>
        <w:spacing w:before="300" w:line="312" w:lineRule="atLeast"/>
        <w:ind w:firstLine="708"/>
        <w:contextualSpacing/>
        <w:jc w:val="both"/>
        <w:rPr>
          <w:rFonts w:ascii="Times New Roman" w:hAnsi="Times New Roman"/>
          <w:sz w:val="28"/>
          <w:szCs w:val="28"/>
        </w:rPr>
      </w:pPr>
      <w:r w:rsidRPr="004022BE">
        <w:rPr>
          <w:rFonts w:ascii="Times New Roman" w:hAnsi="Times New Roman"/>
          <w:sz w:val="28"/>
          <w:szCs w:val="28"/>
        </w:rPr>
        <w:t xml:space="preserve">Керуючись п. 22 ст. 26 п.1 ст. 59 Закону України «Про місцеве самоврядування в Україні», Законом України «Про Національну поліцію», Законом України «Про участь громадян в охоронні громадського порядку і державного кордону» з метою подальшого зміцнення законності та правопорядку на території об’єднаної територіальної громади, створення належних умов для забезпечення діяльності з охорони громадського порядку Рішенням </w:t>
      </w:r>
      <w:proofErr w:type="spellStart"/>
      <w:r w:rsidRPr="004022BE">
        <w:rPr>
          <w:rFonts w:ascii="Times New Roman" w:hAnsi="Times New Roman"/>
          <w:sz w:val="28"/>
          <w:szCs w:val="28"/>
        </w:rPr>
        <w:t>Великодимерської</w:t>
      </w:r>
      <w:proofErr w:type="spellEnd"/>
      <w:r w:rsidRPr="004022BE">
        <w:rPr>
          <w:rFonts w:ascii="Times New Roman" w:hAnsi="Times New Roman"/>
          <w:sz w:val="28"/>
          <w:szCs w:val="28"/>
        </w:rPr>
        <w:t xml:space="preserve"> селищної ради № 372 від 20 грудня 2018 року була затверджена Комплексна Програма «Профілактика злочинності, зміцнення правопорядку, охорони прав і свобод громадян на території населених пунктів </w:t>
      </w:r>
      <w:proofErr w:type="spellStart"/>
      <w:r w:rsidRPr="004022BE">
        <w:rPr>
          <w:rFonts w:ascii="Times New Roman" w:hAnsi="Times New Roman"/>
          <w:sz w:val="28"/>
          <w:szCs w:val="28"/>
        </w:rPr>
        <w:t>Великодимерської</w:t>
      </w:r>
      <w:proofErr w:type="spellEnd"/>
      <w:r w:rsidRPr="004022BE">
        <w:rPr>
          <w:rFonts w:ascii="Times New Roman" w:hAnsi="Times New Roman"/>
          <w:sz w:val="28"/>
          <w:szCs w:val="28"/>
        </w:rPr>
        <w:t xml:space="preserve"> об’єднаної територіальної громади Броварського району Київської області на 2019 – 2021 роки». </w:t>
      </w:r>
    </w:p>
    <w:p w14:paraId="5325D558" w14:textId="77777777" w:rsidR="0003508B" w:rsidRPr="004022BE" w:rsidRDefault="0003508B" w:rsidP="0003508B">
      <w:pPr>
        <w:shd w:val="clear" w:color="auto" w:fill="FFFFFF"/>
        <w:spacing w:before="300" w:line="312" w:lineRule="atLeast"/>
        <w:ind w:firstLine="708"/>
        <w:contextualSpacing/>
        <w:jc w:val="both"/>
        <w:rPr>
          <w:rFonts w:ascii="Times New Roman" w:hAnsi="Times New Roman"/>
          <w:sz w:val="28"/>
          <w:szCs w:val="28"/>
        </w:rPr>
      </w:pPr>
    </w:p>
    <w:p w14:paraId="0CD1C094" w14:textId="6D766376" w:rsidR="0003508B" w:rsidRDefault="0003508B" w:rsidP="0003508B">
      <w:pPr>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 xml:space="preserve">На реалізацію заходів, передбачених програмою, у 2019 році до бюджету </w:t>
      </w:r>
      <w:proofErr w:type="spellStart"/>
      <w:r>
        <w:rPr>
          <w:rFonts w:ascii="Times New Roman" w:hAnsi="Times New Roman"/>
          <w:color w:val="212529"/>
          <w:sz w:val="28"/>
          <w:szCs w:val="28"/>
          <w:shd w:val="clear" w:color="auto" w:fill="FFFFFF"/>
        </w:rPr>
        <w:t>Великодимерської</w:t>
      </w:r>
      <w:proofErr w:type="spellEnd"/>
      <w:r>
        <w:rPr>
          <w:rFonts w:ascii="Times New Roman" w:hAnsi="Times New Roman"/>
          <w:color w:val="212529"/>
          <w:sz w:val="28"/>
          <w:szCs w:val="28"/>
          <w:shd w:val="clear" w:color="auto" w:fill="FFFFFF"/>
        </w:rPr>
        <w:t xml:space="preserve"> селищної ради було закладено кошти у розмірі 650 тис. грн.</w:t>
      </w:r>
    </w:p>
    <w:p w14:paraId="71D2A58B" w14:textId="77777777" w:rsidR="0003508B" w:rsidRDefault="0003508B" w:rsidP="0003508B">
      <w:pPr>
        <w:ind w:firstLine="708"/>
        <w:jc w:val="both"/>
        <w:rPr>
          <w:rFonts w:ascii="Times New Roman" w:hAnsi="Times New Roman"/>
          <w:color w:val="212529"/>
          <w:sz w:val="28"/>
          <w:szCs w:val="28"/>
          <w:shd w:val="clear" w:color="auto" w:fill="FFFFFF"/>
        </w:rPr>
      </w:pPr>
    </w:p>
    <w:p w14:paraId="65D5B5C5" w14:textId="3925B31E" w:rsidR="0003508B" w:rsidRDefault="0003508B" w:rsidP="0003508B">
      <w:pPr>
        <w:ind w:firstLine="708"/>
        <w:jc w:val="both"/>
        <w:rPr>
          <w:rFonts w:ascii="Times New Roman" w:hAnsi="Times New Roman"/>
          <w:sz w:val="28"/>
          <w:szCs w:val="28"/>
        </w:rPr>
      </w:pPr>
      <w:r>
        <w:rPr>
          <w:rFonts w:ascii="Times New Roman" w:hAnsi="Times New Roman"/>
          <w:color w:val="212529"/>
          <w:sz w:val="28"/>
          <w:szCs w:val="28"/>
          <w:shd w:val="clear" w:color="auto" w:fill="FFFFFF"/>
        </w:rPr>
        <w:t xml:space="preserve">Окрім цього, з метою </w:t>
      </w:r>
      <w:r>
        <w:rPr>
          <w:rFonts w:ascii="Times New Roman" w:hAnsi="Times New Roman"/>
          <w:sz w:val="28"/>
          <w:szCs w:val="28"/>
        </w:rPr>
        <w:t xml:space="preserve">організації правопорядку, профілактики злочинності, оперативного реагування на порушення громадського спокою а також для забезпечення </w:t>
      </w:r>
      <w:r w:rsidRPr="009427B5">
        <w:rPr>
          <w:rFonts w:ascii="Times New Roman" w:hAnsi="Times New Roman"/>
          <w:sz w:val="28"/>
          <w:szCs w:val="28"/>
        </w:rPr>
        <w:t xml:space="preserve"> </w:t>
      </w:r>
      <w:r>
        <w:rPr>
          <w:rFonts w:ascii="Times New Roman" w:hAnsi="Times New Roman"/>
          <w:sz w:val="28"/>
          <w:szCs w:val="28"/>
        </w:rPr>
        <w:t xml:space="preserve">розкриття злочинів у 2019 році на території </w:t>
      </w:r>
      <w:r>
        <w:rPr>
          <w:rFonts w:ascii="Times New Roman" w:hAnsi="Times New Roman"/>
          <w:sz w:val="28"/>
          <w:szCs w:val="28"/>
        </w:rPr>
        <w:br/>
        <w:t>смт Велика Димерка було розроблено проект та здійснено влаштування системи вуличного відеоспостереження. Для реалізації вказаного проекту з бюджету громади було виділено</w:t>
      </w:r>
      <w:r w:rsidRPr="009427B5">
        <w:rPr>
          <w:rFonts w:ascii="Times New Roman" w:hAnsi="Times New Roman"/>
          <w:sz w:val="28"/>
          <w:szCs w:val="28"/>
        </w:rPr>
        <w:t xml:space="preserve"> 1 489 526,92 грн.</w:t>
      </w:r>
    </w:p>
    <w:p w14:paraId="765555D8" w14:textId="77777777" w:rsidR="0003508B" w:rsidRDefault="0003508B" w:rsidP="0003508B">
      <w:pPr>
        <w:ind w:firstLine="708"/>
        <w:jc w:val="both"/>
        <w:rPr>
          <w:rFonts w:ascii="Times New Roman" w:hAnsi="Times New Roman"/>
          <w:sz w:val="28"/>
          <w:szCs w:val="28"/>
        </w:rPr>
      </w:pPr>
    </w:p>
    <w:p w14:paraId="52AB35C2" w14:textId="77777777" w:rsidR="0003508B" w:rsidRPr="0003508B" w:rsidRDefault="0003508B" w:rsidP="0003508B">
      <w:pPr>
        <w:pStyle w:val="a3"/>
        <w:shd w:val="clear" w:color="auto" w:fill="FFFFFF"/>
        <w:spacing w:before="0" w:beforeAutospacing="0" w:after="0" w:afterAutospacing="0"/>
        <w:ind w:firstLine="709"/>
        <w:jc w:val="both"/>
        <w:rPr>
          <w:sz w:val="28"/>
          <w:szCs w:val="28"/>
        </w:rPr>
      </w:pPr>
      <w:r w:rsidRPr="0003508B">
        <w:rPr>
          <w:sz w:val="28"/>
          <w:szCs w:val="28"/>
          <w:shd w:val="clear" w:color="auto" w:fill="FFFFFF"/>
        </w:rPr>
        <w:t xml:space="preserve">З метою реалізації </w:t>
      </w:r>
      <w:r w:rsidRPr="0003508B">
        <w:rPr>
          <w:sz w:val="28"/>
          <w:szCs w:val="28"/>
        </w:rPr>
        <w:t>державної політики щодо д</w:t>
      </w:r>
      <w:r w:rsidRPr="0003508B">
        <w:rPr>
          <w:sz w:val="28"/>
          <w:szCs w:val="28"/>
          <w:shd w:val="clear" w:color="auto" w:fill="FFFFFF"/>
        </w:rPr>
        <w:t xml:space="preserve">ецентралізації влади, для покращення ефективності роботи дільничних інспекторів Броварського відділу поліції 25 серпня 2018 року в смт Велика Димерка було відкрито поліцейську станцію. </w:t>
      </w:r>
      <w:r w:rsidRPr="0003508B">
        <w:rPr>
          <w:sz w:val="28"/>
          <w:szCs w:val="28"/>
        </w:rPr>
        <w:t xml:space="preserve">У приміщенні станції коштом </w:t>
      </w:r>
      <w:proofErr w:type="spellStart"/>
      <w:r w:rsidRPr="0003508B">
        <w:rPr>
          <w:sz w:val="28"/>
          <w:szCs w:val="28"/>
        </w:rPr>
        <w:t>Великодимерської</w:t>
      </w:r>
      <w:proofErr w:type="spellEnd"/>
      <w:r w:rsidRPr="0003508B">
        <w:rPr>
          <w:sz w:val="28"/>
          <w:szCs w:val="28"/>
        </w:rPr>
        <w:t xml:space="preserve"> селищної ради здійснено сучасний ремонт, обладнано робочі місця для правоохоронців та забезпечено їх необхідною комп‘ютерною та побутовою технікою. Три дільничні інспектори поліції, закріплені за </w:t>
      </w:r>
      <w:proofErr w:type="spellStart"/>
      <w:r w:rsidRPr="0003508B">
        <w:rPr>
          <w:sz w:val="28"/>
          <w:szCs w:val="28"/>
        </w:rPr>
        <w:t>Великодимерською</w:t>
      </w:r>
      <w:proofErr w:type="spellEnd"/>
      <w:r w:rsidRPr="0003508B">
        <w:rPr>
          <w:sz w:val="28"/>
          <w:szCs w:val="28"/>
        </w:rPr>
        <w:t xml:space="preserve"> ОТГ, здійснюють обслуговування дванадцяти населених пунктів громади , в яких проживає понад 23 тисячі громадян, 4756 з яких – діти віком до 18 років.</w:t>
      </w:r>
    </w:p>
    <w:p w14:paraId="093FA7DB" w14:textId="77777777" w:rsidR="0003508B" w:rsidRDefault="0003508B" w:rsidP="0003508B">
      <w:pPr>
        <w:ind w:firstLine="708"/>
        <w:jc w:val="both"/>
        <w:rPr>
          <w:rFonts w:ascii="Times New Roman" w:hAnsi="Times New Roman"/>
          <w:sz w:val="28"/>
          <w:szCs w:val="28"/>
          <w:shd w:val="clear" w:color="auto" w:fill="FFFFFF"/>
        </w:rPr>
      </w:pPr>
    </w:p>
    <w:p w14:paraId="0D3A4299" w14:textId="42CB3867" w:rsidR="0003508B" w:rsidRPr="0003508B" w:rsidRDefault="0003508B" w:rsidP="0003508B">
      <w:pPr>
        <w:ind w:firstLine="708"/>
        <w:jc w:val="both"/>
        <w:rPr>
          <w:rFonts w:ascii="Times New Roman" w:hAnsi="Times New Roman"/>
          <w:sz w:val="28"/>
          <w:szCs w:val="28"/>
          <w:shd w:val="clear" w:color="auto" w:fill="FFFFFF"/>
        </w:rPr>
      </w:pPr>
      <w:r w:rsidRPr="0003508B">
        <w:rPr>
          <w:rFonts w:ascii="Times New Roman" w:hAnsi="Times New Roman"/>
          <w:sz w:val="28"/>
          <w:szCs w:val="28"/>
          <w:shd w:val="clear" w:color="auto" w:fill="FFFFFF"/>
        </w:rPr>
        <w:t>В приміщенні поліцейської станції передбачені робочі місця інструкторів громадського формування з охорони правопорядку «Захист», які спільно з поліцейськими здійснюють заходи з профілактики злочинності.</w:t>
      </w:r>
    </w:p>
    <w:p w14:paraId="154A4A13" w14:textId="77777777" w:rsidR="0003508B" w:rsidRDefault="0003508B" w:rsidP="0003508B">
      <w:pPr>
        <w:ind w:firstLine="708"/>
        <w:jc w:val="both"/>
        <w:rPr>
          <w:rFonts w:ascii="Times New Roman" w:hAnsi="Times New Roman"/>
          <w:sz w:val="28"/>
          <w:szCs w:val="28"/>
          <w:shd w:val="clear" w:color="auto" w:fill="FFFFFF"/>
        </w:rPr>
      </w:pPr>
    </w:p>
    <w:p w14:paraId="0F19A95F" w14:textId="6A172744" w:rsidR="0003508B" w:rsidRPr="0003508B" w:rsidRDefault="0003508B" w:rsidP="0003508B">
      <w:pPr>
        <w:ind w:firstLine="708"/>
        <w:jc w:val="both"/>
        <w:rPr>
          <w:rFonts w:ascii="Times New Roman" w:hAnsi="Times New Roman"/>
          <w:sz w:val="28"/>
          <w:szCs w:val="28"/>
          <w:shd w:val="clear" w:color="auto" w:fill="FFFFFF"/>
        </w:rPr>
      </w:pPr>
      <w:r w:rsidRPr="0003508B">
        <w:rPr>
          <w:rFonts w:ascii="Times New Roman" w:hAnsi="Times New Roman"/>
          <w:sz w:val="28"/>
          <w:szCs w:val="28"/>
          <w:shd w:val="clear" w:color="auto" w:fill="FFFFFF"/>
        </w:rPr>
        <w:lastRenderedPageBreak/>
        <w:t>Завдяки роботі поліцейської станції значно покращилась ситуація з розкриттям злочинів, в порівнянні з показниками попереднього періоду.  Так у 2019 році за ст. 185 ККУ (крадіжка) розкрито  21 злочин. Виявлено два факти незаконного зберігання наркотичних речовин (ст. 309 ККУ), розкрито один грабіж (ст. 186 ККУ). Під час операції «Розшук» був затриманий один громадянин, який перебував в розшуку за вчинення крадіжок. Під час операції «Зброя, вибухівка» було вилучено 13 патронів калібру 9мм (ст. 263 ККУ). Встановлено два адміністративних нагляди громадянам, котрі систематично порушували громадський порядок та вчиняли хуліганські дії.</w:t>
      </w:r>
    </w:p>
    <w:p w14:paraId="07B28C0E" w14:textId="77777777" w:rsidR="0003508B" w:rsidRDefault="0003508B" w:rsidP="0003508B">
      <w:pPr>
        <w:ind w:firstLine="708"/>
        <w:jc w:val="both"/>
        <w:rPr>
          <w:rFonts w:ascii="Times New Roman" w:hAnsi="Times New Roman"/>
          <w:sz w:val="28"/>
          <w:szCs w:val="28"/>
          <w:shd w:val="clear" w:color="auto" w:fill="FFFFFF"/>
        </w:rPr>
      </w:pPr>
    </w:p>
    <w:p w14:paraId="6683676B" w14:textId="5E0883BB" w:rsidR="0003508B" w:rsidRPr="0003508B" w:rsidRDefault="0003508B" w:rsidP="0003508B">
      <w:pPr>
        <w:ind w:firstLine="708"/>
        <w:jc w:val="both"/>
        <w:rPr>
          <w:rFonts w:ascii="Times New Roman" w:hAnsi="Times New Roman"/>
          <w:sz w:val="28"/>
          <w:szCs w:val="28"/>
          <w:shd w:val="clear" w:color="auto" w:fill="FFFFFF"/>
        </w:rPr>
      </w:pPr>
      <w:r w:rsidRPr="0003508B">
        <w:rPr>
          <w:rFonts w:ascii="Times New Roman" w:hAnsi="Times New Roman"/>
          <w:sz w:val="28"/>
          <w:szCs w:val="28"/>
          <w:shd w:val="clear" w:color="auto" w:fill="FFFFFF"/>
        </w:rPr>
        <w:t>Всього протягом 2019 року розкрито 35 злочинів.</w:t>
      </w:r>
    </w:p>
    <w:p w14:paraId="747B7548" w14:textId="77777777" w:rsidR="0003508B" w:rsidRDefault="0003508B" w:rsidP="0003508B">
      <w:pPr>
        <w:ind w:firstLine="708"/>
        <w:jc w:val="both"/>
        <w:rPr>
          <w:rFonts w:ascii="Times New Roman" w:hAnsi="Times New Roman"/>
          <w:sz w:val="28"/>
          <w:szCs w:val="28"/>
          <w:shd w:val="clear" w:color="auto" w:fill="FFFFFF"/>
        </w:rPr>
      </w:pPr>
    </w:p>
    <w:p w14:paraId="5A235FC4" w14:textId="67B3B6DF" w:rsidR="0003508B" w:rsidRPr="0003508B" w:rsidRDefault="0003508B" w:rsidP="0003508B">
      <w:pPr>
        <w:ind w:firstLine="708"/>
        <w:jc w:val="both"/>
        <w:rPr>
          <w:rFonts w:ascii="Times New Roman" w:hAnsi="Times New Roman"/>
          <w:sz w:val="28"/>
          <w:szCs w:val="28"/>
          <w:shd w:val="clear" w:color="auto" w:fill="FFFFFF"/>
        </w:rPr>
      </w:pPr>
      <w:r w:rsidRPr="0003508B">
        <w:rPr>
          <w:rFonts w:ascii="Times New Roman" w:hAnsi="Times New Roman"/>
          <w:sz w:val="28"/>
          <w:szCs w:val="28"/>
          <w:shd w:val="clear" w:color="auto" w:fill="FFFFFF"/>
        </w:rPr>
        <w:t xml:space="preserve">За вказаний період дільничними інспекторами </w:t>
      </w:r>
      <w:proofErr w:type="spellStart"/>
      <w:r w:rsidRPr="0003508B">
        <w:rPr>
          <w:rFonts w:ascii="Times New Roman" w:hAnsi="Times New Roman"/>
          <w:sz w:val="28"/>
          <w:szCs w:val="28"/>
          <w:shd w:val="clear" w:color="auto" w:fill="FFFFFF"/>
        </w:rPr>
        <w:t>Великодимерської</w:t>
      </w:r>
      <w:proofErr w:type="spellEnd"/>
      <w:r w:rsidRPr="0003508B">
        <w:rPr>
          <w:rFonts w:ascii="Times New Roman" w:hAnsi="Times New Roman"/>
          <w:sz w:val="28"/>
          <w:szCs w:val="28"/>
          <w:shd w:val="clear" w:color="auto" w:fill="FFFFFF"/>
        </w:rPr>
        <w:t xml:space="preserve"> поліцейської станції було розглянуто 3123 звернення громадян та порушено 178 кримінальних проваджень. Спільною з працівниками  ГФ «Захист», офіцерами поліції було здійснено більше трьохсот прийомів громадян, у тому числі більше ста – виїзних. Складено 501 адміністративний протокол за різними статтями.</w:t>
      </w:r>
    </w:p>
    <w:p w14:paraId="34648027" w14:textId="77777777" w:rsidR="00B5428E" w:rsidRPr="0003508B" w:rsidRDefault="00B5428E"/>
    <w:sectPr w:rsidR="00B5428E" w:rsidRPr="0003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8B"/>
    <w:rsid w:val="0003508B"/>
    <w:rsid w:val="003140F2"/>
    <w:rsid w:val="00B5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56D"/>
  <w15:chartTrackingRefBased/>
  <w15:docId w15:val="{7AFEB916-59E1-4E3A-8472-35FC273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08B"/>
    <w:pPr>
      <w:spacing w:after="0" w:line="240" w:lineRule="auto"/>
    </w:pPr>
    <w:rPr>
      <w:rFonts w:ascii="Arial" w:eastAsia="Times New Roman" w:hAnsi="Arial"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08B"/>
    <w:pPr>
      <w:spacing w:before="100" w:beforeAutospacing="1" w:after="100" w:afterAutospacing="1"/>
    </w:pPr>
    <w:rPr>
      <w:rFonts w:ascii="Times New Roman" w:hAnsi="Times New Roman"/>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2020-09-17T09:25:00Z</dcterms:created>
  <dcterms:modified xsi:type="dcterms:W3CDTF">2020-09-17T09:28:00Z</dcterms:modified>
</cp:coreProperties>
</file>