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6" w:rsidRPr="002A2A56" w:rsidRDefault="002A2A56" w:rsidP="002A2A56">
      <w:pPr>
        <w:pStyle w:val="a8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2A56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2A2A56" w:rsidRPr="002A2A56" w:rsidRDefault="002A2A56" w:rsidP="002A2A56">
      <w:pPr>
        <w:pStyle w:val="a8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2A5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розпорядження селищного голови від 01.10.2018 року </w:t>
      </w:r>
    </w:p>
    <w:p w:rsidR="002A2A56" w:rsidRPr="002A2A56" w:rsidRDefault="002A2A56" w:rsidP="002A2A56">
      <w:pPr>
        <w:pStyle w:val="a8"/>
        <w:ind w:left="581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2A56">
        <w:rPr>
          <w:rFonts w:ascii="Times New Roman" w:hAnsi="Times New Roman" w:cs="Times New Roman"/>
          <w:sz w:val="28"/>
          <w:szCs w:val="28"/>
          <w:lang w:val="uk-UA" w:eastAsia="uk-UA"/>
        </w:rPr>
        <w:t>№ 114</w:t>
      </w:r>
    </w:p>
    <w:p w:rsidR="00D1205B" w:rsidRPr="002A2A56" w:rsidRDefault="00D1205B" w:rsidP="002A2A56">
      <w:pPr>
        <w:rPr>
          <w:rFonts w:ascii="Times New Roman" w:hAnsi="Times New Roman"/>
          <w:sz w:val="28"/>
          <w:szCs w:val="28"/>
          <w:lang w:val="uk-UA"/>
        </w:rPr>
      </w:pPr>
    </w:p>
    <w:p w:rsidR="00D1205B" w:rsidRDefault="00D1205B" w:rsidP="00D1205B">
      <w:pPr>
        <w:pStyle w:val="rvps2"/>
        <w:shd w:val="clear" w:color="auto" w:fill="FFFFFF"/>
        <w:spacing w:before="0" w:beforeAutospacing="0" w:after="0" w:afterAutospacing="0"/>
        <w:ind w:firstLine="502"/>
        <w:jc w:val="center"/>
        <w:textAlignment w:val="baseline"/>
        <w:rPr>
          <w:b/>
          <w:color w:val="000000"/>
          <w:sz w:val="28"/>
          <w:szCs w:val="28"/>
        </w:rPr>
      </w:pPr>
    </w:p>
    <w:p w:rsidR="00D1205B" w:rsidRPr="00C27219" w:rsidRDefault="00D1205B" w:rsidP="00D1205B">
      <w:pPr>
        <w:pStyle w:val="rvps2"/>
        <w:shd w:val="clear" w:color="auto" w:fill="FFFFFF"/>
        <w:spacing w:before="0" w:beforeAutospacing="0" w:after="0" w:afterAutospacing="0"/>
        <w:ind w:firstLine="502"/>
        <w:jc w:val="center"/>
        <w:textAlignment w:val="baseline"/>
        <w:rPr>
          <w:b/>
          <w:color w:val="000000"/>
          <w:sz w:val="28"/>
          <w:szCs w:val="28"/>
        </w:rPr>
      </w:pPr>
      <w:r w:rsidRPr="00C27219">
        <w:rPr>
          <w:b/>
          <w:color w:val="000000"/>
          <w:sz w:val="28"/>
          <w:szCs w:val="28"/>
        </w:rPr>
        <w:t>Положення</w:t>
      </w:r>
    </w:p>
    <w:p w:rsidR="00D1205B" w:rsidRPr="00C27219" w:rsidRDefault="00D1205B" w:rsidP="00D1205B">
      <w:pPr>
        <w:pStyle w:val="rvps2"/>
        <w:shd w:val="clear" w:color="auto" w:fill="FFFFFF"/>
        <w:spacing w:before="0" w:beforeAutospacing="0" w:after="0" w:afterAutospacing="0"/>
        <w:ind w:firstLine="502"/>
        <w:jc w:val="center"/>
        <w:textAlignment w:val="baseline"/>
        <w:rPr>
          <w:b/>
          <w:color w:val="000000"/>
          <w:sz w:val="28"/>
          <w:szCs w:val="28"/>
        </w:rPr>
      </w:pPr>
      <w:r w:rsidRPr="00C27219">
        <w:rPr>
          <w:b/>
          <w:color w:val="000000"/>
          <w:sz w:val="28"/>
          <w:szCs w:val="28"/>
        </w:rPr>
        <w:t>про відділ документообігу</w:t>
      </w:r>
      <w:r w:rsidR="005E41FA">
        <w:rPr>
          <w:b/>
          <w:color w:val="000000"/>
          <w:sz w:val="28"/>
          <w:szCs w:val="28"/>
        </w:rPr>
        <w:t>, звернень громадян, внутрішньої політики та зв</w:t>
      </w:r>
      <w:r w:rsidR="005E41FA" w:rsidRPr="005E41FA">
        <w:rPr>
          <w:b/>
          <w:color w:val="000000"/>
          <w:sz w:val="28"/>
          <w:szCs w:val="28"/>
        </w:rPr>
        <w:t>’</w:t>
      </w:r>
      <w:r w:rsidR="005E41FA">
        <w:rPr>
          <w:b/>
          <w:color w:val="000000"/>
          <w:sz w:val="28"/>
          <w:szCs w:val="28"/>
        </w:rPr>
        <w:t>язків із</w:t>
      </w:r>
      <w:r w:rsidR="00FA6155">
        <w:rPr>
          <w:b/>
          <w:color w:val="000000"/>
          <w:sz w:val="28"/>
          <w:szCs w:val="28"/>
        </w:rPr>
        <w:t xml:space="preserve"> засобами масової інформації</w:t>
      </w:r>
      <w:r w:rsidRPr="00C272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виконавчого комітету Великодимерської селищної ради</w:t>
      </w:r>
    </w:p>
    <w:p w:rsidR="005E41FA" w:rsidRDefault="005E41FA" w:rsidP="0020118E">
      <w:pPr>
        <w:shd w:val="clear" w:color="auto" w:fill="FFFFFF"/>
        <w:spacing w:after="150" w:line="240" w:lineRule="auto"/>
        <w:ind w:firstLine="315"/>
        <w:jc w:val="center"/>
        <w:rPr>
          <w:rFonts w:ascii="Tahoma" w:eastAsia="Times New Roman" w:hAnsi="Tahoma" w:cs="Tahoma"/>
          <w:b/>
          <w:bCs/>
          <w:color w:val="333300"/>
          <w:sz w:val="21"/>
          <w:szCs w:val="21"/>
          <w:lang w:val="uk-UA" w:eastAsia="ru-RU"/>
        </w:rPr>
      </w:pPr>
    </w:p>
    <w:p w:rsidR="0020118E" w:rsidRPr="005E41FA" w:rsidRDefault="00165512" w:rsidP="00F84949">
      <w:pPr>
        <w:shd w:val="clear" w:color="auto" w:fill="FFFFFF"/>
        <w:spacing w:after="12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r w:rsidR="0020118E" w:rsidRPr="005E4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Загальні положення</w:t>
      </w:r>
    </w:p>
    <w:p w:rsidR="0020118E" w:rsidRPr="005E41FA" w:rsidRDefault="002A2A56" w:rsidP="00F8494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1FA">
        <w:rPr>
          <w:color w:val="000000"/>
          <w:sz w:val="28"/>
          <w:szCs w:val="28"/>
        </w:rPr>
        <w:t xml:space="preserve">   </w:t>
      </w:r>
      <w:r w:rsidR="0020118E" w:rsidRPr="005E41FA">
        <w:rPr>
          <w:color w:val="000000"/>
          <w:sz w:val="28"/>
          <w:szCs w:val="28"/>
        </w:rPr>
        <w:t xml:space="preserve">Відділ </w:t>
      </w:r>
      <w:r w:rsidR="005E41FA" w:rsidRPr="005E41FA">
        <w:rPr>
          <w:color w:val="000000"/>
          <w:sz w:val="28"/>
          <w:szCs w:val="28"/>
        </w:rPr>
        <w:t xml:space="preserve">документообігу, звернень громадян, внутрішньої політики та зв’язків із засобами масової інформації </w:t>
      </w:r>
      <w:r w:rsidR="0020118E" w:rsidRPr="005E41FA">
        <w:rPr>
          <w:color w:val="000000"/>
          <w:sz w:val="28"/>
          <w:szCs w:val="28"/>
        </w:rPr>
        <w:t xml:space="preserve">(далі - відділ) є </w:t>
      </w:r>
      <w:r w:rsidR="00B46109" w:rsidRPr="00B46109">
        <w:rPr>
          <w:color w:val="000000"/>
          <w:sz w:val="28"/>
          <w:szCs w:val="28"/>
        </w:rPr>
        <w:t>с</w:t>
      </w:r>
      <w:r w:rsidR="0020118E" w:rsidRPr="005E41FA">
        <w:rPr>
          <w:color w:val="000000"/>
          <w:sz w:val="28"/>
          <w:szCs w:val="28"/>
        </w:rPr>
        <w:t xml:space="preserve">труктурним підрозділом  виконавчого комітету Великодимерської селищної ради.   Положення про відділ затверджується </w:t>
      </w:r>
      <w:r w:rsidR="007218A3">
        <w:rPr>
          <w:color w:val="000000"/>
          <w:sz w:val="28"/>
          <w:szCs w:val="28"/>
        </w:rPr>
        <w:t xml:space="preserve">розпорядженням </w:t>
      </w:r>
      <w:r w:rsidR="0020118E" w:rsidRPr="005E41FA">
        <w:rPr>
          <w:color w:val="000000"/>
          <w:sz w:val="28"/>
          <w:szCs w:val="28"/>
        </w:rPr>
        <w:t>селищн</w:t>
      </w:r>
      <w:r w:rsidR="007218A3">
        <w:rPr>
          <w:color w:val="000000"/>
          <w:sz w:val="28"/>
          <w:szCs w:val="28"/>
        </w:rPr>
        <w:t>ого</w:t>
      </w:r>
      <w:r w:rsidR="0020118E" w:rsidRPr="005E41FA">
        <w:rPr>
          <w:color w:val="000000"/>
          <w:sz w:val="28"/>
          <w:szCs w:val="28"/>
        </w:rPr>
        <w:t xml:space="preserve"> голов</w:t>
      </w:r>
      <w:r w:rsidR="007218A3">
        <w:rPr>
          <w:color w:val="000000"/>
          <w:sz w:val="28"/>
          <w:szCs w:val="28"/>
        </w:rPr>
        <w:t>и</w:t>
      </w:r>
      <w:r w:rsidR="0020118E" w:rsidRPr="005E41FA">
        <w:rPr>
          <w:color w:val="000000"/>
          <w:sz w:val="28"/>
          <w:szCs w:val="28"/>
        </w:rPr>
        <w:t xml:space="preserve">.   </w:t>
      </w:r>
    </w:p>
    <w:p w:rsidR="007218A3" w:rsidRDefault="0020118E" w:rsidP="00F8494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12"/>
      <w:bookmarkEnd w:id="0"/>
      <w:r>
        <w:rPr>
          <w:color w:val="000000"/>
          <w:sz w:val="28"/>
          <w:szCs w:val="28"/>
        </w:rPr>
        <w:t xml:space="preserve">2. </w:t>
      </w:r>
      <w:r w:rsidR="007218A3">
        <w:rPr>
          <w:color w:val="000000"/>
          <w:sz w:val="28"/>
          <w:szCs w:val="28"/>
        </w:rPr>
        <w:t xml:space="preserve">Відділ </w:t>
      </w:r>
      <w:r w:rsidR="007218A3" w:rsidRPr="009138AD">
        <w:rPr>
          <w:color w:val="000000"/>
          <w:sz w:val="28"/>
          <w:szCs w:val="28"/>
        </w:rPr>
        <w:t>підпорядкований голові Великодимерської селищної ради та безпосередньо</w:t>
      </w:r>
      <w:r w:rsidR="007218A3" w:rsidRPr="00C27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керуючому</w:t>
      </w:r>
      <w:r w:rsidR="007218A3">
        <w:rPr>
          <w:color w:val="000000"/>
          <w:sz w:val="28"/>
          <w:szCs w:val="28"/>
        </w:rPr>
        <w:t xml:space="preserve"> справами виконавчого комітету.</w:t>
      </w:r>
    </w:p>
    <w:p w:rsidR="0020118E" w:rsidRDefault="0020118E" w:rsidP="00F84949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21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Відділ</w:t>
      </w:r>
      <w:r w:rsidRPr="00C27219">
        <w:rPr>
          <w:color w:val="000000"/>
          <w:sz w:val="28"/>
          <w:szCs w:val="28"/>
        </w:rPr>
        <w:t xml:space="preserve"> у своїй діяльності керується</w:t>
      </w:r>
      <w:r w:rsidRPr="00C27219">
        <w:rPr>
          <w:rStyle w:val="apple-converted-space"/>
          <w:color w:val="000000"/>
          <w:sz w:val="28"/>
          <w:szCs w:val="28"/>
        </w:rPr>
        <w:t> </w:t>
      </w:r>
      <w:hyperlink r:id="rId6" w:anchor="n1654" w:tgtFrame="_blank" w:history="1">
        <w:r w:rsidRPr="002907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Конституцією</w:t>
        </w:r>
      </w:hyperlink>
      <w:r w:rsidRPr="00C27219">
        <w:rPr>
          <w:rStyle w:val="apple-converted-space"/>
          <w:sz w:val="28"/>
          <w:szCs w:val="28"/>
        </w:rPr>
        <w:t> </w:t>
      </w:r>
      <w:r w:rsidRPr="00C27219">
        <w:rPr>
          <w:color w:val="000000"/>
          <w:sz w:val="28"/>
          <w:szCs w:val="28"/>
        </w:rPr>
        <w:t xml:space="preserve">та </w:t>
      </w:r>
      <w:r w:rsidR="007218A3">
        <w:rPr>
          <w:color w:val="000000"/>
          <w:sz w:val="28"/>
          <w:szCs w:val="28"/>
        </w:rPr>
        <w:t>З</w:t>
      </w:r>
      <w:r w:rsidRPr="00C27219">
        <w:rPr>
          <w:color w:val="000000"/>
          <w:sz w:val="28"/>
          <w:szCs w:val="28"/>
        </w:rPr>
        <w:t>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</w:t>
      </w:r>
      <w:r>
        <w:rPr>
          <w:color w:val="000000"/>
          <w:sz w:val="28"/>
          <w:szCs w:val="28"/>
        </w:rPr>
        <w:t>і</w:t>
      </w:r>
      <w:r w:rsidRPr="00C272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обласної та районної </w:t>
      </w:r>
      <w:r w:rsidRPr="00C27219"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</w:rPr>
        <w:t xml:space="preserve">авних </w:t>
      </w:r>
      <w:r w:rsidRPr="00C27219">
        <w:rPr>
          <w:color w:val="000000"/>
          <w:sz w:val="28"/>
          <w:szCs w:val="28"/>
        </w:rPr>
        <w:t>адміністрації,</w:t>
      </w:r>
      <w:r w:rsidR="00290797">
        <w:rPr>
          <w:color w:val="000000"/>
          <w:sz w:val="28"/>
          <w:szCs w:val="28"/>
        </w:rPr>
        <w:t xml:space="preserve"> рішеннями Великодимерської селищної ради та її виконавчого комітету, розпорядженнями селищного голови</w:t>
      </w:r>
      <w:r w:rsidR="007218A3">
        <w:rPr>
          <w:color w:val="000000"/>
          <w:sz w:val="28"/>
          <w:szCs w:val="28"/>
        </w:rPr>
        <w:t>,</w:t>
      </w:r>
      <w:r w:rsidRPr="00C27219">
        <w:rPr>
          <w:color w:val="000000"/>
          <w:sz w:val="28"/>
          <w:szCs w:val="28"/>
        </w:rPr>
        <w:t xml:space="preserve"> а також </w:t>
      </w:r>
      <w:r>
        <w:rPr>
          <w:color w:val="000000"/>
          <w:sz w:val="28"/>
          <w:szCs w:val="28"/>
        </w:rPr>
        <w:t>цим П</w:t>
      </w:r>
      <w:r w:rsidRPr="00C27219">
        <w:rPr>
          <w:color w:val="000000"/>
          <w:sz w:val="28"/>
          <w:szCs w:val="28"/>
        </w:rPr>
        <w:t>оложенням</w:t>
      </w:r>
      <w:r>
        <w:rPr>
          <w:color w:val="000000"/>
          <w:sz w:val="28"/>
          <w:szCs w:val="28"/>
        </w:rPr>
        <w:t>.</w:t>
      </w:r>
      <w:r w:rsidRPr="00C27219">
        <w:rPr>
          <w:color w:val="000000"/>
          <w:sz w:val="28"/>
          <w:szCs w:val="28"/>
        </w:rPr>
        <w:t xml:space="preserve"> </w:t>
      </w:r>
      <w:bookmarkStart w:id="1" w:name="n14"/>
      <w:bookmarkEnd w:id="1"/>
    </w:p>
    <w:p w:rsidR="0020118E" w:rsidRDefault="00290797" w:rsidP="00F8494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0118E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Діяльність відділу здійснюється на основі перспективних річних, поточних планів роботи, що затверджуються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селищним головою.</w:t>
      </w:r>
    </w:p>
    <w:p w:rsidR="00F84949" w:rsidRPr="007B1CC6" w:rsidRDefault="00AC150A" w:rsidP="007218A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21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та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исельність працівників </w:t>
      </w:r>
      <w:r w:rsidR="00721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встановлюються штатним розписом </w:t>
      </w:r>
      <w:r w:rsidR="00721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165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660B" w:rsidRDefault="0014660B" w:rsidP="0014660B">
      <w:pPr>
        <w:shd w:val="clear" w:color="auto" w:fill="FFFFFF"/>
        <w:spacing w:after="120" w:line="29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2.Основні завдання.</w:t>
      </w:r>
    </w:p>
    <w:p w:rsidR="0014660B" w:rsidRDefault="0014660B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7218A3" w:rsidRPr="00721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21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7218A3" w:rsidRPr="00D120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становлення єдиного порядку</w:t>
      </w:r>
      <w:r w:rsidR="00721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218A3" w:rsidRPr="00D120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документування управлінської інформації і роботи</w:t>
      </w:r>
      <w:r w:rsidR="00721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218A3" w:rsidRPr="00D120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документами</w:t>
      </w:r>
      <w:r w:rsidR="00721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виконавчому комітеті Великодимерської селищної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4660B" w:rsidRDefault="0014660B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2.Розроблення та впровадження локальних нормативних і методичних документів з діловодства.</w:t>
      </w:r>
    </w:p>
    <w:p w:rsidR="0014660B" w:rsidRDefault="0014660B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 w:rsidR="00B46109" w:rsidRP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B46109" w:rsidRP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етодичне керівництво і контроль за дотримання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 установленого порядку роботи </w:t>
      </w:r>
      <w:r w:rsidR="00B46109" w:rsidRP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із службовими </w:t>
      </w:r>
      <w:r w:rsidR="00B46109" w:rsidRP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документами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зверненнями громадян та народних депутатів</w:t>
      </w:r>
      <w:r w:rsidR="00B46109" w:rsidRP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461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виконавчому комітеті Великодимерської селищної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4660B" w:rsidRDefault="0014660B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4.Сприяння скороченню документообігу.</w:t>
      </w:r>
    </w:p>
    <w:p w:rsidR="00023A0E" w:rsidRDefault="00F84949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5.</w:t>
      </w:r>
      <w:r w:rsidR="001466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023A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ідготовка матеріалів на розгляд виконавчого комітету Великодимерської селищної ради</w:t>
      </w:r>
      <w:r w:rsidR="00831C9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023A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оформлення </w:t>
      </w:r>
      <w:r w:rsidR="001A04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оприлюднення рішень виконавчого комітету</w:t>
      </w:r>
      <w:r w:rsidR="005B70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bookmarkStart w:id="2" w:name="_GoBack"/>
      <w:bookmarkEnd w:id="2"/>
    </w:p>
    <w:p w:rsidR="00D16EFD" w:rsidRPr="0014660B" w:rsidRDefault="00D16EFD" w:rsidP="00F84949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6.Забезпечення щорічної підготовки та опублікування аналітичної доповіді про стан роботи зі зверненнями громадян у засобах масової інформації та розміщення на веб-сайті виконкому Великодимерської селищної ради.</w:t>
      </w:r>
    </w:p>
    <w:p w:rsidR="00E401E8" w:rsidRDefault="00D16EFD" w:rsidP="00F8494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6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8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.А</w:t>
      </w:r>
      <w:proofErr w:type="spellStart"/>
      <w:r w:rsidR="00E401E8" w:rsidRPr="00FA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</w:t>
      </w:r>
      <w:proofErr w:type="spellEnd"/>
      <w:r w:rsidR="00E401E8" w:rsidRPr="00FA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401E8" w:rsidRPr="00FA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суспільно-політичних</w:t>
      </w:r>
      <w:proofErr w:type="spellEnd"/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401E8" w:rsidRPr="00FA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E8" w:rsidRPr="00FA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E40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4B3" w:rsidRPr="009554B3" w:rsidRDefault="0068390A" w:rsidP="007218A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8.Організаційне забезпечення діяльності голови виконкому Великодимерської селищної ради та його заступників, висвітлення діяльності громади.</w:t>
      </w:r>
    </w:p>
    <w:p w:rsidR="00700157" w:rsidRDefault="00700157" w:rsidP="0070015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Функції</w:t>
      </w:r>
    </w:p>
    <w:p w:rsidR="00D2288A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30080"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ункції </w:t>
      </w:r>
      <w:r w:rsidR="00123B29">
        <w:rPr>
          <w:rFonts w:ascii="Times New Roman" w:hAnsi="Times New Roman" w:cs="Times New Roman"/>
          <w:sz w:val="28"/>
          <w:szCs w:val="28"/>
          <w:lang w:val="uk-UA"/>
        </w:rPr>
        <w:t>відділу в частині документообігу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</w:t>
      </w:r>
      <w:r w:rsidR="00F30080"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яких входять різноманітні види діловодних робіт, умовно можна поділити на технологічні, організаційні, методичні та контрольні.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До технологічних функцій належать: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приймання та первинне (т. </w:t>
      </w: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D2288A">
        <w:rPr>
          <w:rFonts w:ascii="Times New Roman" w:hAnsi="Times New Roman" w:cs="Times New Roman"/>
          <w:sz w:val="28"/>
          <w:szCs w:val="28"/>
          <w:lang w:val="uk-UA"/>
        </w:rPr>
        <w:t>. експедиційне) опрацювання вхідних документів</w:t>
      </w:r>
      <w:r w:rsidR="00D2288A">
        <w:rPr>
          <w:rFonts w:ascii="Times New Roman" w:hAnsi="Times New Roman" w:cs="Times New Roman"/>
          <w:sz w:val="28"/>
          <w:szCs w:val="28"/>
          <w:lang w:val="uk-UA"/>
        </w:rPr>
        <w:t xml:space="preserve"> (втому числі звернень громадян та народних депутатів)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реєстрація вхідних, вихідних і внутрішніх документів;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 розроблення і проектування бланків документів;</w:t>
      </w:r>
    </w:p>
    <w:p w:rsid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 виготовлення документів та їх копій за допомогою комп’ютерної і копіювальної техніки;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підготовка вихідних документів до відправлення; </w:t>
      </w:r>
    </w:p>
    <w:p w:rsidR="00D2288A" w:rsidRPr="00D2288A" w:rsidRDefault="004077C2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F30080"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інформаційно-довідкова робота за документами </w:t>
      </w:r>
      <w:r w:rsidR="008A1CC8">
        <w:rPr>
          <w:rFonts w:ascii="Times New Roman" w:hAnsi="Times New Roman" w:cs="Times New Roman"/>
          <w:sz w:val="28"/>
          <w:szCs w:val="28"/>
          <w:lang w:val="uk-UA"/>
        </w:rPr>
        <w:t>виконкому Великодимерської селищної ради</w:t>
      </w:r>
      <w:r w:rsidR="00F30080"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Організаційними функціями </w:t>
      </w:r>
      <w:r w:rsidR="007218A3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діловодства є передусім такі: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— попередній розгляд та вчасне подання документів </w:t>
      </w:r>
      <w:r w:rsidR="00D2288A">
        <w:rPr>
          <w:rFonts w:ascii="Times New Roman" w:hAnsi="Times New Roman" w:cs="Times New Roman"/>
          <w:sz w:val="28"/>
          <w:szCs w:val="28"/>
          <w:lang w:val="uk-UA"/>
        </w:rPr>
        <w:t xml:space="preserve">на доповідь 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</w:t>
      </w:r>
      <w:r w:rsidR="00D2288A">
        <w:rPr>
          <w:rFonts w:ascii="Times New Roman" w:hAnsi="Times New Roman" w:cs="Times New Roman"/>
          <w:sz w:val="28"/>
          <w:szCs w:val="28"/>
          <w:lang w:val="uk-UA"/>
        </w:rPr>
        <w:t>виконкому Великодимерської селищної ради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передання документів на виконання безпосереднім виконавцям;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координація проходження документів </w:t>
      </w:r>
      <w:r w:rsidR="00914009">
        <w:rPr>
          <w:rFonts w:ascii="Times New Roman" w:hAnsi="Times New Roman" w:cs="Times New Roman"/>
          <w:sz w:val="28"/>
          <w:szCs w:val="28"/>
          <w:lang w:val="uk-UA"/>
        </w:rPr>
        <w:t>у виконкомі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документів у встановлені строки; </w:t>
      </w:r>
    </w:p>
    <w:p w:rsidR="00D2288A" w:rsidRPr="007218A3" w:rsidRDefault="00F30080" w:rsidP="007218A3">
      <w:pPr>
        <w:pStyle w:val="a3"/>
        <w:numPr>
          <w:ilvl w:val="0"/>
          <w:numId w:val="6"/>
        </w:numPr>
        <w:shd w:val="clear" w:color="auto" w:fill="FFFFFF"/>
        <w:spacing w:after="120" w:line="29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8A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забезпечення </w:t>
      </w:r>
      <w:proofErr w:type="spellStart"/>
      <w:r w:rsidRPr="007218A3">
        <w:rPr>
          <w:rFonts w:ascii="Times New Roman" w:hAnsi="Times New Roman" w:cs="Times New Roman"/>
          <w:sz w:val="28"/>
          <w:szCs w:val="28"/>
          <w:lang w:val="uk-UA"/>
        </w:rPr>
        <w:t>документаційного</w:t>
      </w:r>
      <w:proofErr w:type="spellEnd"/>
      <w:r w:rsidR="00914009" w:rsidRPr="00721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8A3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організаційно-технічного обслуговування роботи колегіальних органів, а також оперативних нарад;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організація робочих місць працівників </w:t>
      </w:r>
      <w:r w:rsidR="004C524A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діловодства;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організація діловодства за зверненнями громадян;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організація поточного зберігання документів до передання їх в архів;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 організація роботи архіву</w:t>
      </w:r>
      <w:r w:rsidR="004C524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2288A" w:rsidRPr="00D2288A" w:rsidRDefault="00F30080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організація підвищення кваліфікації працівників </w:t>
      </w:r>
      <w:r w:rsidR="004C524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діловодства. </w:t>
      </w:r>
    </w:p>
    <w:p w:rsidR="00700157" w:rsidRPr="00D2288A" w:rsidRDefault="00F30080" w:rsidP="00165512">
      <w:pPr>
        <w:shd w:val="clear" w:color="auto" w:fill="FFFFFF"/>
        <w:spacing w:after="120" w:line="2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До контрольних функцій належать:</w:t>
      </w:r>
    </w:p>
    <w:p w:rsidR="00D2288A" w:rsidRPr="00D2288A" w:rsidRDefault="00123B29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88A" w:rsidRPr="00D228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288A" w:rsidRPr="00D2288A">
        <w:rPr>
          <w:rFonts w:ascii="Times New Roman" w:hAnsi="Times New Roman" w:cs="Times New Roman"/>
          <w:sz w:val="28"/>
          <w:szCs w:val="28"/>
        </w:rPr>
        <w:t xml:space="preserve"> строками </w:t>
      </w:r>
      <w:proofErr w:type="spellStart"/>
      <w:r w:rsidR="00D2288A" w:rsidRPr="00D2288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2288A"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8A" w:rsidRPr="00D2288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D2288A" w:rsidRPr="00D228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2288A" w:rsidRPr="00D2288A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="00D2288A"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8A" w:rsidRPr="00D2288A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D2288A" w:rsidRPr="00D22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88A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</w:rPr>
        <w:t xml:space="preserve">— контроль за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22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88A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88A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</w:rPr>
        <w:t xml:space="preserve">— контроль за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88A">
        <w:rPr>
          <w:rFonts w:ascii="Times New Roman" w:hAnsi="Times New Roman" w:cs="Times New Roman"/>
          <w:sz w:val="28"/>
          <w:szCs w:val="28"/>
        </w:rPr>
        <w:t>ідрозділах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передаванню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архів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r w:rsidR="00123B29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Pr="00D2288A">
        <w:rPr>
          <w:rFonts w:ascii="Times New Roman" w:hAnsi="Times New Roman" w:cs="Times New Roman"/>
          <w:sz w:val="28"/>
          <w:szCs w:val="28"/>
        </w:rPr>
        <w:t>;</w:t>
      </w:r>
    </w:p>
    <w:p w:rsidR="00123B29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службовими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документами в </w:t>
      </w:r>
      <w:proofErr w:type="spellStart"/>
      <w:r w:rsidRPr="00D2288A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88A">
        <w:rPr>
          <w:rFonts w:ascii="Times New Roman" w:hAnsi="Times New Roman" w:cs="Times New Roman"/>
          <w:sz w:val="28"/>
          <w:szCs w:val="28"/>
        </w:rPr>
        <w:t>ідрозділах</w:t>
      </w:r>
      <w:proofErr w:type="spellEnd"/>
      <w:r w:rsidRPr="00D22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8A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B2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функціями є: </w:t>
      </w:r>
    </w:p>
    <w:p w:rsidR="00D2288A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розроблення інструкції з діловодства і номенклатури справ  </w:t>
      </w:r>
      <w:r w:rsidR="00123B29">
        <w:rPr>
          <w:rFonts w:ascii="Times New Roman" w:hAnsi="Times New Roman" w:cs="Times New Roman"/>
          <w:sz w:val="28"/>
          <w:szCs w:val="28"/>
          <w:lang w:val="uk-UA"/>
        </w:rPr>
        <w:t>Великодимерської селищної ради та її виконавчого комітету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; інших нормативних актів, що закріплюють систему діловодства </w:t>
      </w:r>
      <w:r w:rsidR="00123B29">
        <w:rPr>
          <w:rFonts w:ascii="Times New Roman" w:hAnsi="Times New Roman" w:cs="Times New Roman"/>
          <w:sz w:val="28"/>
          <w:szCs w:val="28"/>
          <w:lang w:val="uk-UA"/>
        </w:rPr>
        <w:t>у виконкомі;</w:t>
      </w:r>
    </w:p>
    <w:p w:rsidR="0035485B" w:rsidRPr="00D2288A" w:rsidRDefault="00D2288A" w:rsidP="00D2288A">
      <w:pPr>
        <w:shd w:val="clear" w:color="auto" w:fill="FFFFFF"/>
        <w:spacing w:after="12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 xml:space="preserve">— проведення нарад і консультацій з питань, що стосуються компетенції </w:t>
      </w:r>
      <w:r w:rsidR="007547D5">
        <w:rPr>
          <w:rFonts w:ascii="Times New Roman" w:hAnsi="Times New Roman" w:cs="Times New Roman"/>
          <w:sz w:val="28"/>
          <w:szCs w:val="28"/>
          <w:lang w:val="uk-UA"/>
        </w:rPr>
        <w:t>відділу у сфері документообігу та звернень громадян</w:t>
      </w:r>
      <w:r w:rsidRPr="00D22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4A" w:rsidRPr="00F5021D" w:rsidRDefault="00DA6E56" w:rsidP="004077C2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434A" w:rsidRPr="00F50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галузі внутрішньої політики, зв’язк</w:t>
      </w:r>
      <w:r w:rsidR="0035485B" w:rsidRPr="00F50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B434A" w:rsidRPr="00F50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 засобами масової інформації: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67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суспільно-політичних</w:t>
      </w:r>
      <w:proofErr w:type="spellEnd"/>
      <w:r w:rsidR="0067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67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6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 та посадовим особам 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4C524A" w:rsidRDefault="00694109" w:rsidP="004C52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узагальнює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та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4C524A" w:rsidRDefault="00694109" w:rsidP="004C52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gram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узагальнює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прогнозує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C5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селищному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інформаційно-аналітичні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вносить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політичних партій, громадських організацій в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розробляє пропозиції щодо заходів, спрямованих на взаємодію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селищного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політичними партіями і громадськими організаціями у справі здійснення соціально-економічних реформ, розбудови демократичної, соціально-правової держави, розвитку громадського суспільства;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lastRenderedPageBreak/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5E41FA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5E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proofErr w:type="spellEnd"/>
      <w:r w:rsidR="00694109" w:rsidRPr="005E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з питань внутрішньої політики для доповідей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селищному </w:t>
      </w:r>
      <w:r w:rsidR="00694109" w:rsidRPr="005E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селищного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суспільно-політичної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FE5474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експертно-аналітичну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4C524A">
      <w:pPr>
        <w:shd w:val="clear" w:color="auto" w:fill="FFFFFF"/>
        <w:spacing w:after="0" w:line="240" w:lineRule="auto"/>
        <w:ind w:left="1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FE5474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час,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взаємодію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засобами масової інформації;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взаємодію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чинним законодавством з діючими релігійними організаціями, як учасниками громадського життя, з політичними партіями та громадськими організаціями у питаннях, що належать до компетенції відділу;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безперешкодній діяльності засобів масової інформації та утвердженню свободи слова;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своїх повноважень інформаційно-аналітичні матеріали та організовує брифінги, прес-конференції, засідання за круглим столом, що проводяться в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иконавчим комітетом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інформаційному наповненню офіційних сторінок Інтернет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оприлюднення на офіційному веб-сайт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Великодимерської територіальної громади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суспільно-політичний, соціально-економічний, культурний, науково-технічний розвиток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94109" w:rsidRPr="00B46E7D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“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селищного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 комітетом Великодимерської селищної ради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доступ до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яка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обмеженим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left="18"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88A">
        <w:rPr>
          <w:rFonts w:ascii="Times New Roman" w:hAnsi="Times New Roman" w:cs="Times New Roman"/>
          <w:sz w:val="28"/>
          <w:szCs w:val="28"/>
          <w:lang w:val="uk-UA"/>
        </w:rPr>
        <w:lastRenderedPageBreak/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відповідно до вимог частини третьої статті 15 Закону України “Про доступ до публічної інформації” розпоряджень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 голови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ради та виконавчого комітету,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мають ознаки нормативно-правового акту,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проектів рішень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Великодимерської селищної ради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вносяться на її розгляд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селищним головою та структурними підрозділами виконавчого комітету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цих питань;</w:t>
      </w:r>
    </w:p>
    <w:p w:rsidR="00694109" w:rsidRPr="007B1CC6" w:rsidRDefault="007161AF" w:rsidP="0069410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694109" w:rsidRDefault="007161AF" w:rsidP="0069410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88A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 голови</w:t>
      </w:r>
      <w:r w:rsidR="0069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109" w:rsidRPr="007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уючого</w:t>
      </w:r>
      <w:proofErr w:type="spellEnd"/>
      <w:r w:rsidR="00694109" w:rsidRPr="003D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виконавчого комітету.</w:t>
      </w:r>
    </w:p>
    <w:p w:rsidR="00694109" w:rsidRDefault="00694109" w:rsidP="0069410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</w:p>
    <w:p w:rsidR="00B46E7D" w:rsidRPr="00B2665B" w:rsidRDefault="00B2665B" w:rsidP="00B2665B">
      <w:pPr>
        <w:pStyle w:val="rvps2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2665B">
        <w:rPr>
          <w:b/>
          <w:sz w:val="28"/>
          <w:szCs w:val="28"/>
          <w:lang w:eastAsia="ru-RU"/>
        </w:rPr>
        <w:t>4.Права та відповідальність</w:t>
      </w:r>
    </w:p>
    <w:p w:rsidR="009C130E" w:rsidRPr="008D34C1" w:rsidRDefault="00663358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bookmarkStart w:id="4" w:name="n47"/>
      <w:bookmarkEnd w:id="4"/>
      <w:r>
        <w:rPr>
          <w:sz w:val="28"/>
          <w:szCs w:val="28"/>
        </w:rPr>
        <w:t>Відділ для</w:t>
      </w:r>
      <w:r w:rsidR="00D4046F" w:rsidRPr="008D34C1">
        <w:rPr>
          <w:sz w:val="28"/>
          <w:szCs w:val="28"/>
        </w:rPr>
        <w:t xml:space="preserve"> виконання покладених на н</w:t>
      </w:r>
      <w:r w:rsidR="008D34C1">
        <w:rPr>
          <w:sz w:val="28"/>
          <w:szCs w:val="28"/>
        </w:rPr>
        <w:t>ього</w:t>
      </w:r>
      <w:r w:rsidR="00D4046F" w:rsidRPr="008D34C1">
        <w:rPr>
          <w:sz w:val="28"/>
          <w:szCs w:val="28"/>
        </w:rPr>
        <w:t xml:space="preserve"> завдань і функцій, </w:t>
      </w:r>
      <w:r w:rsidR="00F5597A">
        <w:rPr>
          <w:sz w:val="28"/>
          <w:szCs w:val="28"/>
        </w:rPr>
        <w:t>має  такі права</w:t>
      </w:r>
      <w:r w:rsidR="00D4046F" w:rsidRPr="008D34C1">
        <w:rPr>
          <w:sz w:val="28"/>
          <w:szCs w:val="28"/>
        </w:rPr>
        <w:t>: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контролювати дотримання встановленого </w:t>
      </w:r>
      <w:r w:rsidR="00F5597A">
        <w:rPr>
          <w:sz w:val="28"/>
          <w:szCs w:val="28"/>
        </w:rPr>
        <w:t>у виконкомі</w:t>
      </w:r>
      <w:r w:rsidRPr="008D34C1">
        <w:rPr>
          <w:sz w:val="28"/>
          <w:szCs w:val="28"/>
        </w:rPr>
        <w:t xml:space="preserve"> єдиного порядку документування управлінської інформації та організації роботи зі службовими документами; 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залучати фахівців структурних підрозділів </w:t>
      </w:r>
      <w:r w:rsidR="00F5597A">
        <w:rPr>
          <w:sz w:val="28"/>
          <w:szCs w:val="28"/>
        </w:rPr>
        <w:t>виконкому</w:t>
      </w:r>
      <w:r w:rsidRPr="008D34C1">
        <w:rPr>
          <w:sz w:val="28"/>
          <w:szCs w:val="28"/>
        </w:rPr>
        <w:t xml:space="preserve"> до підготовки проектів службових документів за дорученням керівництва; 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повертати виконавцям службові документи й вимагати їх доопрацювання у разі порушення встановлених вимог до оформлення цих документів; 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запитувати від керівників структурних підрозділів відомості, потрібні для удосконалення форм і методів роботи зі службовими документами; 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перевіряти організацію роботи з документами у структурних підрозділах і доводити результати перевірки до керівників структурних підрозділів для вжиття ними відповідних заходів; </w:t>
      </w:r>
    </w:p>
    <w:p w:rsidR="00D4046F" w:rsidRPr="008D34C1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брати участь у розробленні посадових інструкцій працівників </w:t>
      </w:r>
      <w:r w:rsidR="00F5597A">
        <w:rPr>
          <w:sz w:val="28"/>
          <w:szCs w:val="28"/>
        </w:rPr>
        <w:t>даного відділу</w:t>
      </w:r>
      <w:r w:rsidRPr="008D34C1">
        <w:rPr>
          <w:sz w:val="28"/>
          <w:szCs w:val="28"/>
        </w:rPr>
        <w:t>;</w:t>
      </w:r>
    </w:p>
    <w:p w:rsidR="00F5597A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8D34C1">
        <w:rPr>
          <w:sz w:val="28"/>
          <w:szCs w:val="28"/>
        </w:rPr>
        <w:t xml:space="preserve">— брати участь у розробленні та впровадженні на підприємстві електронного документообігу із застосуванням електронного цифрового підпису. </w:t>
      </w:r>
    </w:p>
    <w:p w:rsidR="00D4046F" w:rsidRPr="008D34C1" w:rsidRDefault="00D4046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r w:rsidRPr="008D34C1">
        <w:rPr>
          <w:sz w:val="28"/>
          <w:szCs w:val="28"/>
        </w:rPr>
        <w:t>Відділ діловодства і контролю несе відповідальність за невиконання обов’язків і невикористання прав, передбачених нормативно-правовими актами й цим Положенням.</w:t>
      </w:r>
    </w:p>
    <w:p w:rsidR="00023A0E" w:rsidRDefault="00F5597A" w:rsidP="00F5597A">
      <w:pPr>
        <w:pStyle w:val="rvps2"/>
        <w:shd w:val="clear" w:color="auto" w:fill="FFFFFF"/>
        <w:spacing w:before="0" w:beforeAutospacing="0" w:after="120" w:afterAutospacing="0"/>
        <w:ind w:firstLine="502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5.Керівництво</w:t>
      </w:r>
    </w:p>
    <w:p w:rsidR="00F5597A" w:rsidRDefault="00F5597A" w:rsidP="00F5597A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Керівництво – н</w:t>
      </w:r>
      <w:r w:rsidRPr="00F5597A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Pr="00F5597A">
        <w:rPr>
          <w:color w:val="000000"/>
          <w:sz w:val="28"/>
          <w:szCs w:val="28"/>
        </w:rPr>
        <w:t xml:space="preserve"> відділу документообігу, звернень громадян, внутрішньої політики та зв’язків</w:t>
      </w:r>
      <w:r>
        <w:rPr>
          <w:color w:val="000000"/>
          <w:sz w:val="28"/>
          <w:szCs w:val="28"/>
        </w:rPr>
        <w:t xml:space="preserve"> з громадськістю.</w:t>
      </w:r>
    </w:p>
    <w:p w:rsidR="00ED617B" w:rsidRDefault="00ED617B" w:rsidP="00ED617B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Кваліфікаційні вимоги:</w:t>
      </w:r>
    </w:p>
    <w:p w:rsidR="00ED617B" w:rsidRPr="00ED617B" w:rsidRDefault="00ED617B" w:rsidP="00ED617B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proofErr w:type="spellStart"/>
      <w:r w:rsidRPr="008D34C1">
        <w:rPr>
          <w:sz w:val="28"/>
          <w:szCs w:val="28"/>
        </w:rPr>
        <w:t>—</w:t>
      </w:r>
      <w:r>
        <w:rPr>
          <w:sz w:val="28"/>
          <w:szCs w:val="28"/>
        </w:rPr>
        <w:t>п</w:t>
      </w:r>
      <w:r w:rsidRPr="00ED617B">
        <w:rPr>
          <w:sz w:val="28"/>
          <w:szCs w:val="28"/>
        </w:rPr>
        <w:t>овна</w:t>
      </w:r>
      <w:proofErr w:type="spellEnd"/>
      <w:r w:rsidRPr="00ED617B">
        <w:rPr>
          <w:sz w:val="28"/>
          <w:szCs w:val="28"/>
        </w:rPr>
        <w:t xml:space="preserve"> вища освіта відповідного професійного спрямування за освітньо-кваліфікаційним рівнем магістра, спеціаліста. </w:t>
      </w:r>
    </w:p>
    <w:p w:rsidR="00ED617B" w:rsidRDefault="00ED617B" w:rsidP="00ED617B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proofErr w:type="spellStart"/>
      <w:r w:rsidRPr="008D34C1">
        <w:rPr>
          <w:sz w:val="28"/>
          <w:szCs w:val="28"/>
        </w:rPr>
        <w:t>—</w:t>
      </w:r>
      <w:r>
        <w:rPr>
          <w:sz w:val="28"/>
          <w:szCs w:val="28"/>
        </w:rPr>
        <w:t>с</w:t>
      </w:r>
      <w:r w:rsidRPr="00ED617B">
        <w:rPr>
          <w:sz w:val="28"/>
          <w:szCs w:val="28"/>
        </w:rPr>
        <w:t>таж</w:t>
      </w:r>
      <w:proofErr w:type="spellEnd"/>
      <w:r w:rsidRPr="00ED617B">
        <w:rPr>
          <w:sz w:val="28"/>
          <w:szCs w:val="28"/>
        </w:rPr>
        <w:t xml:space="preserve"> роботи за фахом на службі в органах місцевого самоврядування та державній службі на керівних посадах не менше 3 років або при необхідності (виходячи із виконання виконавчим органом основних завдань та функцій) стаж роботи за фахом на керівних посадах в інших сферах управління не менше 5 років. </w:t>
      </w:r>
    </w:p>
    <w:p w:rsidR="00992DED" w:rsidRDefault="00663358" w:rsidP="00ED617B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відділу призначається на посаду на конкурсній основі чи за іншою процедурою, передбаченою законодавством України, та звільняється з посади розпорядженням го</w:t>
      </w:r>
      <w:r w:rsidR="00E00DFA">
        <w:rPr>
          <w:sz w:val="28"/>
          <w:szCs w:val="28"/>
        </w:rPr>
        <w:t>лови Великодимерської селищної ради.</w:t>
      </w:r>
    </w:p>
    <w:p w:rsidR="00B534E6" w:rsidRDefault="00431DE6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r w:rsidRPr="00431DE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період тривалої відпустки, хвороби або відрядження керівника,  його заміщує головний спеціаліст даного відділу.</w:t>
      </w:r>
    </w:p>
    <w:p w:rsidR="00DB7768" w:rsidRPr="00E22A9B" w:rsidRDefault="00DB7768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E22A9B">
        <w:rPr>
          <w:sz w:val="28"/>
          <w:szCs w:val="28"/>
        </w:rPr>
        <w:t xml:space="preserve">До функцій керівника належить: </w:t>
      </w:r>
    </w:p>
    <w:p w:rsidR="00DB7768" w:rsidRPr="00E22A9B" w:rsidRDefault="00DB7768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E22A9B">
        <w:rPr>
          <w:sz w:val="28"/>
          <w:szCs w:val="28"/>
        </w:rPr>
        <w:t xml:space="preserve">— планування та звітність про роботу відділу; </w:t>
      </w:r>
    </w:p>
    <w:p w:rsidR="00DB7768" w:rsidRPr="00E22A9B" w:rsidRDefault="00E22A9B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координація</w:t>
      </w:r>
      <w:r w:rsidR="00DB7768" w:rsidRPr="00E22A9B">
        <w:rPr>
          <w:sz w:val="28"/>
          <w:szCs w:val="28"/>
        </w:rPr>
        <w:t xml:space="preserve"> і контроль за роботою працівників відділу; </w:t>
      </w:r>
    </w:p>
    <w:p w:rsidR="00DB7768" w:rsidRPr="00E22A9B" w:rsidRDefault="00DB7768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sz w:val="28"/>
          <w:szCs w:val="28"/>
        </w:rPr>
      </w:pPr>
      <w:r w:rsidRPr="00E22A9B">
        <w:rPr>
          <w:sz w:val="28"/>
          <w:szCs w:val="28"/>
        </w:rPr>
        <w:t xml:space="preserve">— удосконалення організаційної структури відділу; </w:t>
      </w:r>
    </w:p>
    <w:p w:rsidR="00992DED" w:rsidRDefault="00DB7768" w:rsidP="002825F5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426"/>
        <w:jc w:val="both"/>
        <w:textAlignment w:val="baseline"/>
        <w:rPr>
          <w:sz w:val="28"/>
          <w:szCs w:val="28"/>
        </w:rPr>
      </w:pPr>
      <w:r w:rsidRPr="00E22A9B">
        <w:rPr>
          <w:sz w:val="28"/>
          <w:szCs w:val="28"/>
        </w:rPr>
        <w:t>розроблення нормативно-методичного забезпечення діяльності відділу</w:t>
      </w:r>
      <w:r w:rsidR="00733BCD">
        <w:rPr>
          <w:sz w:val="28"/>
          <w:szCs w:val="28"/>
        </w:rPr>
        <w:t>;</w:t>
      </w:r>
    </w:p>
    <w:p w:rsidR="00992DED" w:rsidRPr="00431DE6" w:rsidRDefault="00DF740C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пок</w:t>
      </w:r>
      <w:r w:rsidR="007161AF">
        <w:rPr>
          <w:sz w:val="28"/>
          <w:szCs w:val="28"/>
        </w:rPr>
        <w:t>ладених функцій, начальник відді</w:t>
      </w:r>
      <w:r>
        <w:rPr>
          <w:sz w:val="28"/>
          <w:szCs w:val="28"/>
        </w:rPr>
        <w:t>лу виконує такі завдання:</w:t>
      </w:r>
    </w:p>
    <w:p w:rsidR="009C130E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5" w:name="n55"/>
      <w:bookmarkEnd w:id="5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здійснює</w:t>
      </w:r>
      <w:proofErr w:type="spellEnd"/>
      <w:r w:rsidR="009C130E" w:rsidRPr="00C27219">
        <w:rPr>
          <w:color w:val="000000"/>
          <w:sz w:val="28"/>
          <w:szCs w:val="28"/>
        </w:rPr>
        <w:t xml:space="preserve"> керівництво </w:t>
      </w:r>
      <w:r w:rsidR="009C130E">
        <w:rPr>
          <w:color w:val="000000"/>
          <w:sz w:val="28"/>
          <w:szCs w:val="28"/>
        </w:rPr>
        <w:t>відділом</w:t>
      </w:r>
      <w:r w:rsidR="009C130E" w:rsidRPr="00C27219">
        <w:rPr>
          <w:color w:val="000000"/>
          <w:sz w:val="28"/>
          <w:szCs w:val="28"/>
        </w:rPr>
        <w:t xml:space="preserve">, несе персональну відповідальність за організацію та результати його діяльності, сприяє створенню належних умов праці у </w:t>
      </w:r>
      <w:r w:rsidR="009C130E">
        <w:rPr>
          <w:color w:val="000000"/>
          <w:sz w:val="28"/>
          <w:szCs w:val="28"/>
        </w:rPr>
        <w:t>відділі</w:t>
      </w:r>
      <w:r w:rsidR="009C130E" w:rsidRPr="00C27219">
        <w:rPr>
          <w:color w:val="000000"/>
          <w:sz w:val="28"/>
          <w:szCs w:val="28"/>
        </w:rPr>
        <w:t>;</w:t>
      </w:r>
    </w:p>
    <w:p w:rsidR="00DF740C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2288A">
        <w:rPr>
          <w:sz w:val="28"/>
          <w:szCs w:val="28"/>
        </w:rPr>
        <w:t>—</w:t>
      </w:r>
      <w:r w:rsidR="00DF740C">
        <w:rPr>
          <w:color w:val="000000"/>
          <w:sz w:val="28"/>
          <w:szCs w:val="28"/>
        </w:rPr>
        <w:t>виконує</w:t>
      </w:r>
      <w:proofErr w:type="spellEnd"/>
      <w:r w:rsidR="00DF740C">
        <w:rPr>
          <w:color w:val="000000"/>
          <w:sz w:val="28"/>
          <w:szCs w:val="28"/>
        </w:rPr>
        <w:t xml:space="preserve"> ту частину роботи відділу, яка стосується внутрішньої політики та зв’</w:t>
      </w:r>
      <w:r w:rsidR="00C160A9">
        <w:rPr>
          <w:color w:val="000000"/>
          <w:sz w:val="28"/>
          <w:szCs w:val="28"/>
        </w:rPr>
        <w:t>язків із засобами масової інформації</w:t>
      </w:r>
      <w:r w:rsidR="00DF740C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6" w:name="n56"/>
      <w:bookmarkEnd w:id="6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подає</w:t>
      </w:r>
      <w:proofErr w:type="spellEnd"/>
      <w:r w:rsidR="009C130E" w:rsidRPr="00C27219">
        <w:rPr>
          <w:color w:val="000000"/>
          <w:sz w:val="28"/>
          <w:szCs w:val="28"/>
        </w:rPr>
        <w:t xml:space="preserve"> на затвердження </w:t>
      </w:r>
      <w:r w:rsidR="00FA720A">
        <w:rPr>
          <w:color w:val="000000"/>
          <w:sz w:val="28"/>
          <w:szCs w:val="28"/>
        </w:rPr>
        <w:t xml:space="preserve">селищному </w:t>
      </w:r>
      <w:r w:rsidR="009C130E" w:rsidRPr="00C27219">
        <w:rPr>
          <w:color w:val="000000"/>
          <w:sz w:val="28"/>
          <w:szCs w:val="28"/>
        </w:rPr>
        <w:t xml:space="preserve">голові </w:t>
      </w:r>
      <w:r w:rsidR="00FA720A">
        <w:rPr>
          <w:color w:val="000000"/>
          <w:sz w:val="28"/>
          <w:szCs w:val="28"/>
        </w:rPr>
        <w:t xml:space="preserve"> </w:t>
      </w:r>
      <w:r w:rsidR="009C130E" w:rsidRPr="00C27219">
        <w:rPr>
          <w:color w:val="000000"/>
          <w:sz w:val="28"/>
          <w:szCs w:val="28"/>
        </w:rPr>
        <w:t xml:space="preserve">положення про </w:t>
      </w:r>
      <w:r w:rsidR="009C130E">
        <w:rPr>
          <w:color w:val="000000"/>
          <w:sz w:val="28"/>
          <w:szCs w:val="28"/>
        </w:rPr>
        <w:t>відділ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7" w:name="n57"/>
      <w:bookmarkEnd w:id="7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 xml:space="preserve"> </w:t>
      </w:r>
      <w:r w:rsidR="009C130E">
        <w:rPr>
          <w:color w:val="000000"/>
          <w:sz w:val="28"/>
          <w:szCs w:val="28"/>
        </w:rPr>
        <w:t>розробляє</w:t>
      </w:r>
      <w:r w:rsidR="009C130E" w:rsidRPr="00C27219">
        <w:rPr>
          <w:color w:val="000000"/>
          <w:sz w:val="28"/>
          <w:szCs w:val="28"/>
        </w:rPr>
        <w:t xml:space="preserve"> посадові інструкції працівників </w:t>
      </w:r>
      <w:r w:rsidR="009C130E">
        <w:rPr>
          <w:color w:val="000000"/>
          <w:sz w:val="28"/>
          <w:szCs w:val="28"/>
        </w:rPr>
        <w:t xml:space="preserve">відділу та подає їх на затвердження </w:t>
      </w:r>
      <w:r w:rsidR="00FA720A">
        <w:rPr>
          <w:color w:val="000000"/>
          <w:sz w:val="28"/>
          <w:szCs w:val="28"/>
        </w:rPr>
        <w:t xml:space="preserve">селищному </w:t>
      </w:r>
      <w:r w:rsidR="009C130E">
        <w:rPr>
          <w:color w:val="000000"/>
          <w:sz w:val="28"/>
          <w:szCs w:val="28"/>
        </w:rPr>
        <w:t xml:space="preserve">голові </w:t>
      </w:r>
      <w:r w:rsidR="00DF740C">
        <w:rPr>
          <w:color w:val="000000"/>
          <w:sz w:val="28"/>
          <w:szCs w:val="28"/>
        </w:rPr>
        <w:t>в</w:t>
      </w:r>
      <w:r w:rsidR="009C130E">
        <w:rPr>
          <w:color w:val="000000"/>
          <w:sz w:val="28"/>
          <w:szCs w:val="28"/>
        </w:rPr>
        <w:t xml:space="preserve"> </w:t>
      </w:r>
      <w:r w:rsidR="00DF740C">
        <w:rPr>
          <w:color w:val="000000"/>
          <w:sz w:val="28"/>
          <w:szCs w:val="28"/>
        </w:rPr>
        <w:t>у</w:t>
      </w:r>
      <w:r w:rsidR="009C130E">
        <w:rPr>
          <w:color w:val="000000"/>
          <w:sz w:val="28"/>
          <w:szCs w:val="28"/>
        </w:rPr>
        <w:t>становленому законом порядку;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8" w:name="n58"/>
      <w:bookmarkEnd w:id="8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планує</w:t>
      </w:r>
      <w:proofErr w:type="spellEnd"/>
      <w:r w:rsidR="009C130E" w:rsidRPr="00C27219">
        <w:rPr>
          <w:color w:val="000000"/>
          <w:sz w:val="28"/>
          <w:szCs w:val="28"/>
        </w:rPr>
        <w:t xml:space="preserve"> роботу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 xml:space="preserve">, вносить пропозиції щодо формування планів роботи </w:t>
      </w:r>
      <w:r w:rsidR="00FA720A">
        <w:rPr>
          <w:color w:val="000000"/>
          <w:sz w:val="28"/>
          <w:szCs w:val="28"/>
        </w:rPr>
        <w:t>виконавчого комітету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9" w:name="n59"/>
      <w:bookmarkEnd w:id="9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вживає</w:t>
      </w:r>
      <w:proofErr w:type="spellEnd"/>
      <w:r w:rsidR="009C130E" w:rsidRPr="00C27219">
        <w:rPr>
          <w:color w:val="000000"/>
          <w:sz w:val="28"/>
          <w:szCs w:val="28"/>
        </w:rPr>
        <w:t xml:space="preserve"> заходів до удосконалення організації та підвищення ефективності роботи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10" w:name="n60"/>
      <w:bookmarkEnd w:id="10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звітує</w:t>
      </w:r>
      <w:proofErr w:type="spellEnd"/>
      <w:r w:rsidR="009C130E" w:rsidRPr="00C27219">
        <w:rPr>
          <w:color w:val="000000"/>
          <w:sz w:val="28"/>
          <w:szCs w:val="28"/>
        </w:rPr>
        <w:t xml:space="preserve"> перед </w:t>
      </w:r>
      <w:r w:rsidR="00FA720A">
        <w:rPr>
          <w:color w:val="000000"/>
          <w:sz w:val="28"/>
          <w:szCs w:val="28"/>
        </w:rPr>
        <w:t xml:space="preserve">селищним </w:t>
      </w:r>
      <w:r w:rsidR="009C130E" w:rsidRPr="00C27219">
        <w:rPr>
          <w:color w:val="000000"/>
          <w:sz w:val="28"/>
          <w:szCs w:val="28"/>
        </w:rPr>
        <w:t xml:space="preserve">головою </w:t>
      </w:r>
      <w:r w:rsidR="00FA720A">
        <w:rPr>
          <w:color w:val="000000"/>
          <w:sz w:val="28"/>
          <w:szCs w:val="28"/>
        </w:rPr>
        <w:t xml:space="preserve"> </w:t>
      </w:r>
      <w:r w:rsidR="009C130E" w:rsidRPr="00C27219">
        <w:rPr>
          <w:color w:val="000000"/>
          <w:sz w:val="28"/>
          <w:szCs w:val="28"/>
        </w:rPr>
        <w:t xml:space="preserve">про виконання покладених на </w:t>
      </w:r>
      <w:r w:rsidR="009C130E">
        <w:rPr>
          <w:color w:val="000000"/>
          <w:sz w:val="28"/>
          <w:szCs w:val="28"/>
        </w:rPr>
        <w:t>відділ</w:t>
      </w:r>
      <w:r w:rsidR="009C130E" w:rsidRPr="00C27219">
        <w:rPr>
          <w:color w:val="000000"/>
          <w:sz w:val="28"/>
          <w:szCs w:val="28"/>
        </w:rPr>
        <w:t xml:space="preserve"> завдань та затверджених планів роботи;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11" w:name="n61"/>
      <w:bookmarkStart w:id="12" w:name="n62"/>
      <w:bookmarkEnd w:id="11"/>
      <w:bookmarkEnd w:id="12"/>
      <w:proofErr w:type="spellStart"/>
      <w:r w:rsidRPr="00D2288A">
        <w:rPr>
          <w:sz w:val="28"/>
          <w:szCs w:val="28"/>
        </w:rPr>
        <w:lastRenderedPageBreak/>
        <w:t>—</w:t>
      </w:r>
      <w:r w:rsidR="009C130E" w:rsidRPr="00C27219">
        <w:rPr>
          <w:color w:val="000000"/>
          <w:sz w:val="28"/>
          <w:szCs w:val="28"/>
        </w:rPr>
        <w:t>вносить</w:t>
      </w:r>
      <w:proofErr w:type="spellEnd"/>
      <w:r w:rsidR="009C130E" w:rsidRPr="00C27219">
        <w:rPr>
          <w:color w:val="000000"/>
          <w:sz w:val="28"/>
          <w:szCs w:val="28"/>
        </w:rPr>
        <w:t xml:space="preserve"> пропозиції щодо розгляду на засіданнях </w:t>
      </w:r>
      <w:r w:rsidR="00FA720A">
        <w:rPr>
          <w:color w:val="000000"/>
          <w:sz w:val="28"/>
          <w:szCs w:val="28"/>
        </w:rPr>
        <w:t>виконавчого комітету</w:t>
      </w:r>
      <w:r w:rsidR="009C130E" w:rsidRPr="00C27219">
        <w:rPr>
          <w:color w:val="000000"/>
          <w:sz w:val="28"/>
          <w:szCs w:val="28"/>
        </w:rPr>
        <w:t xml:space="preserve"> питань, що належать до компетенції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>, та розробляє проекти відповідних рішень;</w:t>
      </w:r>
    </w:p>
    <w:p w:rsidR="009C130E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13" w:name="n63"/>
      <w:bookmarkEnd w:id="13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може</w:t>
      </w:r>
      <w:proofErr w:type="spellEnd"/>
      <w:r w:rsidR="009C130E" w:rsidRPr="00C27219">
        <w:rPr>
          <w:color w:val="000000"/>
          <w:sz w:val="28"/>
          <w:szCs w:val="28"/>
        </w:rPr>
        <w:t xml:space="preserve"> брати участь у засіданнях </w:t>
      </w:r>
      <w:r w:rsidR="00FA720A">
        <w:rPr>
          <w:color w:val="000000"/>
          <w:sz w:val="28"/>
          <w:szCs w:val="28"/>
        </w:rPr>
        <w:t>виконавчого комітету та сесії селищної ради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2288A">
        <w:rPr>
          <w:sz w:val="28"/>
          <w:szCs w:val="28"/>
        </w:rPr>
        <w:t>—</w:t>
      </w:r>
      <w:r w:rsidR="009C130E">
        <w:rPr>
          <w:color w:val="000000"/>
          <w:sz w:val="28"/>
          <w:szCs w:val="28"/>
        </w:rPr>
        <w:t>підписує</w:t>
      </w:r>
      <w:proofErr w:type="spellEnd"/>
      <w:r w:rsidR="009C130E">
        <w:rPr>
          <w:color w:val="000000"/>
          <w:sz w:val="28"/>
          <w:szCs w:val="28"/>
        </w:rPr>
        <w:t xml:space="preserve"> та візує документи в межах своєї компетенції, дає дозвіл на тиражування службових документів, підготовку та видачу копій і витягів з документів;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2288A">
        <w:rPr>
          <w:sz w:val="28"/>
          <w:szCs w:val="28"/>
        </w:rPr>
        <w:t>—</w:t>
      </w:r>
      <w:r w:rsidR="009C130E">
        <w:rPr>
          <w:color w:val="000000"/>
          <w:sz w:val="28"/>
          <w:szCs w:val="28"/>
        </w:rPr>
        <w:t>організаційно</w:t>
      </w:r>
      <w:proofErr w:type="spellEnd"/>
      <w:r w:rsidR="009C130E">
        <w:rPr>
          <w:color w:val="000000"/>
          <w:sz w:val="28"/>
          <w:szCs w:val="28"/>
        </w:rPr>
        <w:t xml:space="preserve"> забезпечує діяльність архівного підрозділу </w:t>
      </w:r>
      <w:r w:rsidR="00023A0E">
        <w:rPr>
          <w:color w:val="000000"/>
          <w:sz w:val="28"/>
          <w:szCs w:val="28"/>
        </w:rPr>
        <w:t xml:space="preserve">(відповідальної особи) </w:t>
      </w:r>
      <w:r w:rsidR="00FA720A">
        <w:rPr>
          <w:color w:val="000000"/>
          <w:sz w:val="28"/>
          <w:szCs w:val="28"/>
        </w:rPr>
        <w:t>виконавчого комітету</w:t>
      </w:r>
      <w:r w:rsidR="009C130E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14" w:name="n64"/>
      <w:bookmarkEnd w:id="14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представляє</w:t>
      </w:r>
      <w:proofErr w:type="spellEnd"/>
      <w:r w:rsidR="009C130E" w:rsidRPr="00C27219">
        <w:rPr>
          <w:color w:val="000000"/>
          <w:sz w:val="28"/>
          <w:szCs w:val="28"/>
        </w:rPr>
        <w:t xml:space="preserve"> інтереси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 xml:space="preserve"> у взаємовідносинах з іншими структурними підрозділами</w:t>
      </w:r>
      <w:r w:rsidR="00D1205B">
        <w:rPr>
          <w:color w:val="000000"/>
          <w:sz w:val="28"/>
          <w:szCs w:val="28"/>
        </w:rPr>
        <w:t xml:space="preserve">  виконавчого комітету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15" w:name="n65"/>
      <w:bookmarkStart w:id="16" w:name="n66"/>
      <w:bookmarkStart w:id="17" w:name="n67"/>
      <w:bookmarkStart w:id="18" w:name="n68"/>
      <w:bookmarkStart w:id="19" w:name="n69"/>
      <w:bookmarkStart w:id="20" w:name="n70"/>
      <w:bookmarkEnd w:id="15"/>
      <w:bookmarkEnd w:id="16"/>
      <w:bookmarkEnd w:id="17"/>
      <w:bookmarkEnd w:id="18"/>
      <w:bookmarkEnd w:id="19"/>
      <w:bookmarkEnd w:id="20"/>
      <w:proofErr w:type="spellStart"/>
      <w:r w:rsidRPr="00D2288A">
        <w:rPr>
          <w:sz w:val="28"/>
          <w:szCs w:val="28"/>
        </w:rPr>
        <w:t>—</w:t>
      </w:r>
      <w:r w:rsidR="009C130E">
        <w:rPr>
          <w:color w:val="000000"/>
          <w:sz w:val="28"/>
          <w:szCs w:val="28"/>
        </w:rPr>
        <w:t>бере</w:t>
      </w:r>
      <w:proofErr w:type="spellEnd"/>
      <w:r w:rsidR="009C130E">
        <w:rPr>
          <w:color w:val="000000"/>
          <w:sz w:val="28"/>
          <w:szCs w:val="28"/>
        </w:rPr>
        <w:t xml:space="preserve"> участь у роботі</w:t>
      </w:r>
      <w:r w:rsidR="009C130E" w:rsidRPr="00C27219">
        <w:rPr>
          <w:color w:val="000000"/>
          <w:sz w:val="28"/>
          <w:szCs w:val="28"/>
        </w:rPr>
        <w:t xml:space="preserve"> з підвищення рівня професійної компетентності </w:t>
      </w:r>
      <w:r w:rsidR="00D1205B">
        <w:rPr>
          <w:color w:val="000000"/>
          <w:sz w:val="28"/>
          <w:szCs w:val="28"/>
        </w:rPr>
        <w:t xml:space="preserve">працівників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21" w:name="n71"/>
      <w:bookmarkStart w:id="22" w:name="n74"/>
      <w:bookmarkEnd w:id="21"/>
      <w:bookmarkEnd w:id="22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проводить</w:t>
      </w:r>
      <w:proofErr w:type="spellEnd"/>
      <w:r w:rsidR="009C130E" w:rsidRPr="00C27219">
        <w:rPr>
          <w:color w:val="000000"/>
          <w:sz w:val="28"/>
          <w:szCs w:val="28"/>
        </w:rPr>
        <w:t xml:space="preserve"> особистий прийом громадян з питань, що належать до повноважень </w:t>
      </w:r>
      <w:r w:rsidR="009C130E">
        <w:rPr>
          <w:color w:val="000000"/>
          <w:sz w:val="28"/>
          <w:szCs w:val="28"/>
        </w:rPr>
        <w:t>відділу</w:t>
      </w:r>
      <w:r w:rsidR="009C130E" w:rsidRPr="00C27219">
        <w:rPr>
          <w:color w:val="000000"/>
          <w:sz w:val="28"/>
          <w:szCs w:val="28"/>
        </w:rPr>
        <w:t>;</w:t>
      </w:r>
    </w:p>
    <w:p w:rsidR="009C130E" w:rsidRPr="00C27219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23" w:name="n75"/>
      <w:bookmarkEnd w:id="23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забезпечує</w:t>
      </w:r>
      <w:proofErr w:type="spellEnd"/>
      <w:r w:rsidR="009C130E" w:rsidRPr="00C27219">
        <w:rPr>
          <w:color w:val="000000"/>
          <w:sz w:val="28"/>
          <w:szCs w:val="28"/>
        </w:rPr>
        <w:t xml:space="preserve"> дотримання працівниками </w:t>
      </w:r>
      <w:r w:rsidR="009C130E">
        <w:rPr>
          <w:color w:val="000000"/>
          <w:sz w:val="28"/>
          <w:szCs w:val="28"/>
        </w:rPr>
        <w:t xml:space="preserve">відділу </w:t>
      </w:r>
      <w:r w:rsidR="009C130E" w:rsidRPr="00C27219">
        <w:rPr>
          <w:color w:val="000000"/>
          <w:sz w:val="28"/>
          <w:szCs w:val="28"/>
        </w:rPr>
        <w:t>правил внутрішнього трудового розпорядку та виконавської дисципліни;</w:t>
      </w:r>
    </w:p>
    <w:p w:rsidR="009C130E" w:rsidRDefault="007161AF" w:rsidP="00165512">
      <w:pPr>
        <w:pStyle w:val="rvps2"/>
        <w:shd w:val="clear" w:color="auto" w:fill="FFFFFF"/>
        <w:spacing w:before="0" w:beforeAutospacing="0" w:after="12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bookmarkStart w:id="24" w:name="n76"/>
      <w:bookmarkEnd w:id="24"/>
      <w:proofErr w:type="spellStart"/>
      <w:r w:rsidRPr="00D2288A">
        <w:rPr>
          <w:sz w:val="28"/>
          <w:szCs w:val="28"/>
        </w:rPr>
        <w:t>—</w:t>
      </w:r>
      <w:r w:rsidR="009C130E" w:rsidRPr="00C27219">
        <w:rPr>
          <w:color w:val="000000"/>
          <w:sz w:val="28"/>
          <w:szCs w:val="28"/>
        </w:rPr>
        <w:t>здійснює</w:t>
      </w:r>
      <w:proofErr w:type="spellEnd"/>
      <w:r w:rsidR="009C130E" w:rsidRPr="00C27219">
        <w:rPr>
          <w:color w:val="000000"/>
          <w:sz w:val="28"/>
          <w:szCs w:val="28"/>
        </w:rPr>
        <w:t xml:space="preserve"> інші повноваження, </w:t>
      </w:r>
      <w:r w:rsidR="006D2F52">
        <w:rPr>
          <w:color w:val="000000"/>
          <w:sz w:val="28"/>
          <w:szCs w:val="28"/>
        </w:rPr>
        <w:t>визначені законом.</w:t>
      </w:r>
    </w:p>
    <w:p w:rsidR="00B534E6" w:rsidRDefault="00B534E6" w:rsidP="0016551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87"/>
      <w:bookmarkStart w:id="26" w:name="n77"/>
      <w:bookmarkStart w:id="27" w:name="n78"/>
      <w:bookmarkStart w:id="28" w:name="n79"/>
      <w:bookmarkStart w:id="29" w:name="n81"/>
      <w:bookmarkEnd w:id="25"/>
      <w:bookmarkEnd w:id="26"/>
      <w:bookmarkEnd w:id="27"/>
      <w:bookmarkEnd w:id="28"/>
      <w:bookmarkEnd w:id="29"/>
    </w:p>
    <w:p w:rsidR="0022449D" w:rsidRDefault="0022449D" w:rsidP="0016551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49D" w:rsidRDefault="0022449D" w:rsidP="0016551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49D" w:rsidRDefault="0022449D" w:rsidP="0016551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49D" w:rsidRPr="003F53C1" w:rsidRDefault="0022449D" w:rsidP="0022449D">
      <w:pPr>
        <w:pStyle w:val="10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Керуюча справами виконкому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Ю.Москаленко</w:t>
      </w:r>
    </w:p>
    <w:p w:rsidR="009C130E" w:rsidRPr="005E41FA" w:rsidRDefault="009C130E" w:rsidP="0022449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130E" w:rsidRPr="005E41FA" w:rsidSect="00B5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2F5"/>
    <w:multiLevelType w:val="hybridMultilevel"/>
    <w:tmpl w:val="0158F662"/>
    <w:lvl w:ilvl="0" w:tplc="84786C58">
      <w:start w:val="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C60AA"/>
    <w:multiLevelType w:val="hybridMultilevel"/>
    <w:tmpl w:val="25C67486"/>
    <w:lvl w:ilvl="0" w:tplc="DCDA587C">
      <w:start w:val="5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1D9C304D"/>
    <w:multiLevelType w:val="multilevel"/>
    <w:tmpl w:val="81F6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C0DA6"/>
    <w:multiLevelType w:val="multilevel"/>
    <w:tmpl w:val="2A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612F"/>
    <w:multiLevelType w:val="multilevel"/>
    <w:tmpl w:val="2A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2C05"/>
    <w:multiLevelType w:val="hybridMultilevel"/>
    <w:tmpl w:val="A098621C"/>
    <w:lvl w:ilvl="0" w:tplc="EE863B48">
      <w:start w:val="5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6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E"/>
    <w:rsid w:val="00023A0E"/>
    <w:rsid w:val="000436CB"/>
    <w:rsid w:val="0007164D"/>
    <w:rsid w:val="000D6B17"/>
    <w:rsid w:val="00123B29"/>
    <w:rsid w:val="0014660B"/>
    <w:rsid w:val="00165512"/>
    <w:rsid w:val="00166DBC"/>
    <w:rsid w:val="00167F3D"/>
    <w:rsid w:val="001A04C9"/>
    <w:rsid w:val="001A1E30"/>
    <w:rsid w:val="001B23CB"/>
    <w:rsid w:val="0020118E"/>
    <w:rsid w:val="0022449D"/>
    <w:rsid w:val="002825F5"/>
    <w:rsid w:val="00290797"/>
    <w:rsid w:val="002A2A56"/>
    <w:rsid w:val="002A615A"/>
    <w:rsid w:val="00326B31"/>
    <w:rsid w:val="0033465E"/>
    <w:rsid w:val="00352FDA"/>
    <w:rsid w:val="0035485B"/>
    <w:rsid w:val="003D7236"/>
    <w:rsid w:val="004077C2"/>
    <w:rsid w:val="00431DE6"/>
    <w:rsid w:val="00460BBD"/>
    <w:rsid w:val="004C524A"/>
    <w:rsid w:val="004D4EB6"/>
    <w:rsid w:val="004E3181"/>
    <w:rsid w:val="00512126"/>
    <w:rsid w:val="005158C5"/>
    <w:rsid w:val="00595F19"/>
    <w:rsid w:val="005B7090"/>
    <w:rsid w:val="005E41FA"/>
    <w:rsid w:val="006344A9"/>
    <w:rsid w:val="00663358"/>
    <w:rsid w:val="00673EB2"/>
    <w:rsid w:val="0068390A"/>
    <w:rsid w:val="00694109"/>
    <w:rsid w:val="006C4D9D"/>
    <w:rsid w:val="006D2F52"/>
    <w:rsid w:val="006F2892"/>
    <w:rsid w:val="00700157"/>
    <w:rsid w:val="007161AF"/>
    <w:rsid w:val="00717AD7"/>
    <w:rsid w:val="007218A3"/>
    <w:rsid w:val="00733BCD"/>
    <w:rsid w:val="007547D5"/>
    <w:rsid w:val="007813D2"/>
    <w:rsid w:val="00807082"/>
    <w:rsid w:val="00831C9A"/>
    <w:rsid w:val="008A1247"/>
    <w:rsid w:val="008A1CC8"/>
    <w:rsid w:val="008A4A8D"/>
    <w:rsid w:val="008D34C1"/>
    <w:rsid w:val="00914009"/>
    <w:rsid w:val="009554B3"/>
    <w:rsid w:val="009844B9"/>
    <w:rsid w:val="00992DED"/>
    <w:rsid w:val="009C130E"/>
    <w:rsid w:val="009C7FF0"/>
    <w:rsid w:val="009D4B95"/>
    <w:rsid w:val="009D4F10"/>
    <w:rsid w:val="009E67D1"/>
    <w:rsid w:val="009E7189"/>
    <w:rsid w:val="00A86A1A"/>
    <w:rsid w:val="00AC150A"/>
    <w:rsid w:val="00B2665B"/>
    <w:rsid w:val="00B46109"/>
    <w:rsid w:val="00B46E7D"/>
    <w:rsid w:val="00B534E6"/>
    <w:rsid w:val="00B56BBD"/>
    <w:rsid w:val="00B80963"/>
    <w:rsid w:val="00B915D4"/>
    <w:rsid w:val="00BE339A"/>
    <w:rsid w:val="00C160A9"/>
    <w:rsid w:val="00C32274"/>
    <w:rsid w:val="00C4777A"/>
    <w:rsid w:val="00C85C3D"/>
    <w:rsid w:val="00CF1BE0"/>
    <w:rsid w:val="00D1205B"/>
    <w:rsid w:val="00D16EFD"/>
    <w:rsid w:val="00D2288A"/>
    <w:rsid w:val="00D4046F"/>
    <w:rsid w:val="00D437E6"/>
    <w:rsid w:val="00D56CE1"/>
    <w:rsid w:val="00D61922"/>
    <w:rsid w:val="00DA3CD2"/>
    <w:rsid w:val="00DA6E56"/>
    <w:rsid w:val="00DB434A"/>
    <w:rsid w:val="00DB7768"/>
    <w:rsid w:val="00DF740C"/>
    <w:rsid w:val="00E00DFA"/>
    <w:rsid w:val="00E04478"/>
    <w:rsid w:val="00E22A9B"/>
    <w:rsid w:val="00E401E8"/>
    <w:rsid w:val="00ED617B"/>
    <w:rsid w:val="00F30080"/>
    <w:rsid w:val="00F35898"/>
    <w:rsid w:val="00F47688"/>
    <w:rsid w:val="00F5021D"/>
    <w:rsid w:val="00F5597A"/>
    <w:rsid w:val="00F63096"/>
    <w:rsid w:val="00F84949"/>
    <w:rsid w:val="00FA6155"/>
    <w:rsid w:val="00FA720A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20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D120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0E"/>
  </w:style>
  <w:style w:type="paragraph" w:customStyle="1" w:styleId="rvps2">
    <w:name w:val="rvps2"/>
    <w:basedOn w:val="a"/>
    <w:rsid w:val="009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D1205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D1205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D1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1205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A61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11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4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2A56"/>
    <w:pPr>
      <w:spacing w:after="0" w:line="240" w:lineRule="auto"/>
    </w:pPr>
  </w:style>
  <w:style w:type="character" w:customStyle="1" w:styleId="10">
    <w:name w:val="Основной текст (10)_"/>
    <w:link w:val="100"/>
    <w:uiPriority w:val="99"/>
    <w:locked/>
    <w:rsid w:val="0022449D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2449D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20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D120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0E"/>
  </w:style>
  <w:style w:type="paragraph" w:customStyle="1" w:styleId="rvps2">
    <w:name w:val="rvps2"/>
    <w:basedOn w:val="a"/>
    <w:rsid w:val="009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D1205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D1205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D1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1205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A61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11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4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2A56"/>
    <w:pPr>
      <w:spacing w:after="0" w:line="240" w:lineRule="auto"/>
    </w:pPr>
  </w:style>
  <w:style w:type="character" w:customStyle="1" w:styleId="10">
    <w:name w:val="Основной текст (10)_"/>
    <w:link w:val="100"/>
    <w:uiPriority w:val="99"/>
    <w:locked/>
    <w:rsid w:val="0022449D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2449D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/paran1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2018-10-17T12:35:00Z</cp:lastPrinted>
  <dcterms:created xsi:type="dcterms:W3CDTF">2018-10-17T07:31:00Z</dcterms:created>
  <dcterms:modified xsi:type="dcterms:W3CDTF">2018-10-30T14:33:00Z</dcterms:modified>
</cp:coreProperties>
</file>