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A" w:rsidRPr="006D44A8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6D44A8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6D44A8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6D44A8">
        <w:rPr>
          <w:b/>
          <w:bCs/>
          <w:sz w:val="28"/>
          <w:szCs w:val="28"/>
          <w:lang w:val="uk-UA"/>
        </w:rPr>
        <w:t>д</w:t>
      </w:r>
      <w:r w:rsidR="00C1275B" w:rsidRPr="006D44A8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C72B77" w:rsidRPr="006D44A8" w:rsidRDefault="00C72B77" w:rsidP="000B6CA4">
      <w:pPr>
        <w:tabs>
          <w:tab w:val="left" w:pos="9356"/>
        </w:tabs>
        <w:ind w:left="-284" w:right="-143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D44A8">
        <w:rPr>
          <w:rFonts w:eastAsia="Calibri"/>
          <w:b/>
          <w:bCs/>
          <w:sz w:val="28"/>
          <w:szCs w:val="28"/>
          <w:lang w:val="uk-UA" w:eastAsia="en-US"/>
        </w:rPr>
        <w:t xml:space="preserve">Про внесення змін до </w:t>
      </w:r>
      <w:r w:rsidRPr="006D44A8">
        <w:rPr>
          <w:rFonts w:eastAsia="Calibri"/>
          <w:b/>
          <w:sz w:val="28"/>
          <w:szCs w:val="28"/>
          <w:lang w:val="uk-UA" w:eastAsia="en-US"/>
        </w:rPr>
        <w:t>програми «</w:t>
      </w:r>
      <w:r w:rsidR="000B6CA4" w:rsidRPr="006D44A8">
        <w:rPr>
          <w:rFonts w:eastAsia="Calibri"/>
          <w:b/>
          <w:sz w:val="28"/>
          <w:szCs w:val="28"/>
          <w:lang w:val="uk-UA" w:eastAsia="en-US"/>
        </w:rPr>
        <w:t xml:space="preserve">Розвиток та функціонування системи освіти </w:t>
      </w:r>
      <w:proofErr w:type="spellStart"/>
      <w:r w:rsidR="000B6CA4" w:rsidRPr="006D44A8">
        <w:rPr>
          <w:rFonts w:eastAsia="Calibri"/>
          <w:b/>
          <w:sz w:val="28"/>
          <w:szCs w:val="28"/>
          <w:lang w:val="uk-UA" w:eastAsia="en-US"/>
        </w:rPr>
        <w:t>Великодимерської</w:t>
      </w:r>
      <w:proofErr w:type="spellEnd"/>
      <w:r w:rsidR="000B6CA4" w:rsidRPr="006D44A8">
        <w:rPr>
          <w:rFonts w:eastAsia="Calibri"/>
          <w:b/>
          <w:sz w:val="28"/>
          <w:szCs w:val="28"/>
          <w:lang w:val="uk-UA" w:eastAsia="en-US"/>
        </w:rPr>
        <w:t xml:space="preserve"> селищної територіальної громади на 2022-2024 роки»</w:t>
      </w:r>
    </w:p>
    <w:p w:rsidR="00EF6C40" w:rsidRPr="006D44A8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6D44A8" w:rsidRDefault="009C14F7" w:rsidP="001D3782">
      <w:pPr>
        <w:ind w:right="-1"/>
        <w:jc w:val="both"/>
        <w:rPr>
          <w:sz w:val="28"/>
          <w:szCs w:val="28"/>
          <w:lang w:val="uk-UA"/>
        </w:rPr>
      </w:pPr>
      <w:r w:rsidRPr="006D44A8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</w:t>
      </w:r>
      <w:proofErr w:type="spellStart"/>
      <w:r w:rsidRPr="006D44A8">
        <w:rPr>
          <w:sz w:val="28"/>
          <w:szCs w:val="28"/>
          <w:lang w:val="uk-UA"/>
        </w:rPr>
        <w:t>Великодимерської</w:t>
      </w:r>
      <w:proofErr w:type="spellEnd"/>
      <w:r w:rsidRPr="006D44A8">
        <w:rPr>
          <w:sz w:val="28"/>
          <w:szCs w:val="28"/>
          <w:lang w:val="uk-UA"/>
        </w:rPr>
        <w:t xml:space="preserve"> селищної ради VIII </w:t>
      </w:r>
      <w:r w:rsidR="006D44A8" w:rsidRPr="006D44A8">
        <w:rPr>
          <w:sz w:val="28"/>
          <w:szCs w:val="28"/>
          <w:lang w:val="uk-UA"/>
        </w:rPr>
        <w:t>скликанн</w:t>
      </w:r>
      <w:r w:rsidR="000B61ED" w:rsidRPr="006D44A8">
        <w:rPr>
          <w:sz w:val="28"/>
          <w:szCs w:val="28"/>
          <w:lang w:val="uk-UA"/>
        </w:rPr>
        <w:t>я</w:t>
      </w:r>
      <w:r w:rsidRPr="006D44A8">
        <w:rPr>
          <w:sz w:val="28"/>
          <w:szCs w:val="28"/>
          <w:lang w:val="uk-UA"/>
        </w:rPr>
        <w:t>.</w:t>
      </w:r>
    </w:p>
    <w:p w:rsidR="00A01D71" w:rsidRPr="006D44A8" w:rsidRDefault="00A01D71" w:rsidP="001D3782">
      <w:pPr>
        <w:ind w:right="360"/>
        <w:jc w:val="both"/>
        <w:rPr>
          <w:sz w:val="28"/>
          <w:szCs w:val="28"/>
          <w:lang w:val="uk-UA"/>
        </w:rPr>
      </w:pPr>
    </w:p>
    <w:p w:rsidR="00C72B77" w:rsidRPr="006D44A8" w:rsidRDefault="00837C09" w:rsidP="001D3782">
      <w:pPr>
        <w:pStyle w:val="a4"/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jc w:val="both"/>
        <w:rPr>
          <w:sz w:val="28"/>
          <w:szCs w:val="28"/>
          <w:lang w:val="uk-UA"/>
        </w:rPr>
      </w:pPr>
      <w:r w:rsidRPr="006D44A8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20079C" w:rsidRPr="006D44A8" w:rsidRDefault="005E6CCA" w:rsidP="001D3782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У зв’язку з необхідністю матеріальної </w:t>
      </w:r>
      <w:r w:rsidR="00EC0BE9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підтримки </w:t>
      </w:r>
      <w:r w:rsidR="007857EF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закладів освіти </w:t>
      </w:r>
      <w:proofErr w:type="spellStart"/>
      <w:r w:rsidR="007857EF" w:rsidRPr="006D44A8">
        <w:rPr>
          <w:rStyle w:val="docdata"/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 w:rsidR="007857EF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</w:t>
      </w:r>
      <w:r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7857EF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по створенню безпечних умов для навчання і перебування у </w:t>
      </w:r>
      <w:r w:rsidR="006D44A8" w:rsidRPr="006D44A8">
        <w:rPr>
          <w:rStyle w:val="docdata"/>
          <w:rFonts w:ascii="Times New Roman" w:hAnsi="Times New Roman"/>
          <w:sz w:val="28"/>
          <w:szCs w:val="28"/>
          <w:lang w:val="uk-UA"/>
        </w:rPr>
        <w:t>закладах</w:t>
      </w:r>
      <w:r w:rsidR="007857EF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 учасників освітнього процесу</w:t>
      </w:r>
      <w:r w:rsidR="006D44A8" w:rsidRPr="006D44A8">
        <w:rPr>
          <w:rStyle w:val="docdata"/>
          <w:rFonts w:ascii="Times New Roman" w:hAnsi="Times New Roman"/>
          <w:sz w:val="28"/>
          <w:szCs w:val="28"/>
          <w:lang w:val="uk-UA"/>
        </w:rPr>
        <w:t>, забезпечення державних гарантій дітям сиротам та дітям позбавленим батьківського піклування,</w:t>
      </w:r>
      <w:r w:rsidR="00DF75B9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6D44A8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, стимулювання обдарованої учнівської молоді до участі у інтелектуальних і творчих конкурсах та для вивчення і впровадження у практику роботи закладів передового педагогічного досвіду (у тому числі зарубіжного) </w:t>
      </w:r>
      <w:r w:rsidR="00DF75B9" w:rsidRPr="006D44A8">
        <w:rPr>
          <w:rStyle w:val="docdata"/>
          <w:rFonts w:ascii="Times New Roman" w:hAnsi="Times New Roman"/>
          <w:sz w:val="28"/>
          <w:szCs w:val="28"/>
          <w:lang w:val="uk-UA"/>
        </w:rPr>
        <w:t>в</w:t>
      </w:r>
      <w:r w:rsidR="00610C37" w:rsidRPr="006D44A8">
        <w:rPr>
          <w:rFonts w:ascii="Times New Roman" w:hAnsi="Times New Roman"/>
          <w:sz w:val="28"/>
          <w:szCs w:val="28"/>
          <w:lang w:val="uk-UA"/>
        </w:rPr>
        <w:t xml:space="preserve">иникає необхідність </w:t>
      </w:r>
      <w:r w:rsidR="00DF75B9" w:rsidRPr="006D44A8">
        <w:rPr>
          <w:rFonts w:ascii="Times New Roman" w:hAnsi="Times New Roman"/>
          <w:sz w:val="28"/>
          <w:szCs w:val="28"/>
          <w:lang w:val="uk-UA"/>
        </w:rPr>
        <w:t>у додатковому фінансуванні заходів Програми</w:t>
      </w:r>
      <w:r w:rsidR="00610C37" w:rsidRPr="006D44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E6CCA" w:rsidRPr="006D44A8" w:rsidRDefault="005E6CCA" w:rsidP="001D3782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BBA" w:rsidRPr="006D44A8" w:rsidRDefault="00080BBA" w:rsidP="001D3782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44A8">
        <w:rPr>
          <w:rFonts w:ascii="Times New Roman" w:hAnsi="Times New Roman"/>
          <w:b/>
          <w:sz w:val="28"/>
          <w:szCs w:val="28"/>
          <w:lang w:val="uk-UA"/>
        </w:rPr>
        <w:t>2. Мета і шляхи її досягнення</w:t>
      </w:r>
    </w:p>
    <w:p w:rsidR="002E02FA" w:rsidRPr="006D44A8" w:rsidRDefault="00CD6FF6" w:rsidP="002E02FA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6D44A8">
        <w:rPr>
          <w:rStyle w:val="docdata"/>
          <w:rFonts w:ascii="Times New Roman" w:hAnsi="Times New Roman"/>
          <w:sz w:val="28"/>
          <w:szCs w:val="28"/>
          <w:lang w:val="uk-UA"/>
        </w:rPr>
        <w:t>Метою здійснення заход</w:t>
      </w:r>
      <w:r w:rsidR="005411F6" w:rsidRPr="006D44A8">
        <w:rPr>
          <w:rStyle w:val="docdata"/>
          <w:rFonts w:ascii="Times New Roman" w:hAnsi="Times New Roman"/>
          <w:sz w:val="28"/>
          <w:szCs w:val="28"/>
          <w:lang w:val="uk-UA"/>
        </w:rPr>
        <w:t>у</w:t>
      </w:r>
      <w:r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C72B77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є </w:t>
      </w:r>
      <w:r w:rsidR="002E02FA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створення </w:t>
      </w:r>
      <w:r w:rsidR="00B02C2E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безпечних умов для перебування учасників освітнього процесу у </w:t>
      </w:r>
      <w:r w:rsidR="005411F6" w:rsidRPr="006D44A8">
        <w:rPr>
          <w:rStyle w:val="docdata"/>
          <w:rFonts w:ascii="Times New Roman" w:hAnsi="Times New Roman"/>
          <w:sz w:val="28"/>
          <w:szCs w:val="28"/>
          <w:lang w:val="uk-UA"/>
        </w:rPr>
        <w:t>заклад</w:t>
      </w:r>
      <w:r w:rsidR="00B02C2E" w:rsidRPr="006D44A8">
        <w:rPr>
          <w:rStyle w:val="docdata"/>
          <w:rFonts w:ascii="Times New Roman" w:hAnsi="Times New Roman"/>
          <w:sz w:val="28"/>
          <w:szCs w:val="28"/>
          <w:lang w:val="uk-UA"/>
        </w:rPr>
        <w:t>ах</w:t>
      </w:r>
      <w:r w:rsidR="005411F6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 освіти </w:t>
      </w:r>
      <w:proofErr w:type="spellStart"/>
      <w:r w:rsidR="005411F6" w:rsidRPr="006D44A8">
        <w:rPr>
          <w:rStyle w:val="docdata"/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 w:rsidR="005411F6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 селищної </w:t>
      </w:r>
      <w:r w:rsidR="00B02C2E" w:rsidRPr="006D44A8">
        <w:rPr>
          <w:rStyle w:val="docdata"/>
          <w:rFonts w:ascii="Times New Roman" w:hAnsi="Times New Roman"/>
          <w:sz w:val="28"/>
          <w:szCs w:val="28"/>
          <w:lang w:val="uk-UA"/>
        </w:rPr>
        <w:t>ради</w:t>
      </w:r>
      <w:r w:rsidR="002E02FA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 ш</w:t>
      </w:r>
      <w:r w:rsidR="00FB74B6"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ляхом фінансування заходів Програми </w:t>
      </w:r>
      <w:r w:rsidR="002E02FA" w:rsidRPr="006D44A8">
        <w:rPr>
          <w:rStyle w:val="docdata"/>
          <w:rFonts w:ascii="Times New Roman" w:hAnsi="Times New Roman"/>
          <w:sz w:val="28"/>
          <w:szCs w:val="28"/>
          <w:lang w:val="uk-UA"/>
        </w:rPr>
        <w:t>із місцевого бюджету, а саме:</w:t>
      </w:r>
    </w:p>
    <w:p w:rsidR="007058B1" w:rsidRPr="00556389" w:rsidRDefault="00FB74B6" w:rsidP="006D44A8">
      <w:pPr>
        <w:pStyle w:val="a4"/>
        <w:numPr>
          <w:ilvl w:val="0"/>
          <w:numId w:val="14"/>
        </w:numPr>
        <w:tabs>
          <w:tab w:val="left" w:pos="851"/>
        </w:tabs>
        <w:spacing w:before="100" w:after="0" w:line="240" w:lineRule="auto"/>
        <w:contextualSpacing w:val="0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по </w:t>
      </w:r>
      <w:r w:rsidR="00B02C2E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пункту </w:t>
      </w:r>
      <w:r w:rsidR="00DF75B9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10. «Матеріально-технічне забезпечення</w:t>
      </w:r>
      <w:r w:rsidR="00B02C2E" w:rsidRPr="00556389">
        <w:rPr>
          <w:rStyle w:val="docdata"/>
          <w:rFonts w:ascii="Times New Roman" w:hAnsi="Times New Roman"/>
          <w:sz w:val="28"/>
          <w:szCs w:val="28"/>
          <w:lang w:val="uk-UA"/>
        </w:rPr>
        <w:t>»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: </w:t>
      </w:r>
    </w:p>
    <w:p w:rsidR="00600A1B" w:rsidRPr="00556389" w:rsidRDefault="00600A1B" w:rsidP="0055638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709" w:hanging="283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придбання посуду та обладнання для харчоблоку (Гоголівський ліцей – 141,9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Світильнянський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</w:t>
      </w:r>
      <w:r w:rsidR="00F9745D" w:rsidRPr="00556389">
        <w:rPr>
          <w:rStyle w:val="docdata"/>
          <w:rFonts w:ascii="Times New Roman" w:hAnsi="Times New Roman"/>
          <w:sz w:val="28"/>
          <w:szCs w:val="28"/>
          <w:lang w:val="uk-UA"/>
        </w:rPr>
        <w:t>84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,</w:t>
      </w:r>
      <w:r w:rsidR="00F9745D" w:rsidRPr="00556389">
        <w:rPr>
          <w:rStyle w:val="docdata"/>
          <w:rFonts w:ascii="Times New Roman" w:hAnsi="Times New Roman"/>
          <w:sz w:val="28"/>
          <w:szCs w:val="28"/>
          <w:lang w:val="uk-UA"/>
        </w:rPr>
        <w:t>2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.);</w:t>
      </w:r>
    </w:p>
    <w:p w:rsidR="00600A1B" w:rsidRPr="00556389" w:rsidRDefault="00600A1B" w:rsidP="0055638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709" w:hanging="283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придбання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диз.палива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для автобуса (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Тарасівський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25,0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.);</w:t>
      </w:r>
    </w:p>
    <w:p w:rsidR="00600A1B" w:rsidRPr="00556389" w:rsidRDefault="00600A1B" w:rsidP="0055638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709" w:hanging="283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придбання діелектричних килимків,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мед.шафи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Бобрицький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47,9 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.)</w:t>
      </w:r>
      <w:r w:rsidR="00556389">
        <w:rPr>
          <w:rStyle w:val="docdata"/>
          <w:rFonts w:ascii="Times New Roman" w:hAnsi="Times New Roman"/>
          <w:sz w:val="28"/>
          <w:szCs w:val="28"/>
          <w:lang w:val="uk-UA"/>
        </w:rPr>
        <w:t>;</w:t>
      </w:r>
    </w:p>
    <w:p w:rsidR="0008715E" w:rsidRPr="00556389" w:rsidRDefault="0008715E" w:rsidP="0055638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709" w:hanging="283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послуги для обслуговування заклад</w:t>
      </w:r>
      <w:r w:rsidR="002E02FA" w:rsidRPr="00556389">
        <w:rPr>
          <w:rStyle w:val="docdata"/>
          <w:rFonts w:ascii="Times New Roman" w:hAnsi="Times New Roman"/>
          <w:sz w:val="28"/>
          <w:szCs w:val="28"/>
          <w:lang w:val="uk-UA"/>
        </w:rPr>
        <w:t>ів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за поточними договорами (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Бобрицький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138,0 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(школа) / </w:t>
      </w:r>
      <w:r w:rsidR="00F9745D" w:rsidRPr="00556389">
        <w:rPr>
          <w:rStyle w:val="docdata"/>
          <w:rFonts w:ascii="Times New Roman" w:hAnsi="Times New Roman"/>
          <w:sz w:val="28"/>
          <w:szCs w:val="28"/>
          <w:lang w:val="uk-UA"/>
        </w:rPr>
        <w:t>50</w:t>
      </w:r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,0 </w:t>
      </w:r>
      <w:proofErr w:type="spellStart"/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>. (садок)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Богданівський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90,0 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Великодимерський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325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,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0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(школа) / 40,2 </w:t>
      </w:r>
      <w:proofErr w:type="spellStart"/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>. (садок)</w:t>
      </w:r>
      <w:r w:rsidR="002E02FA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, 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Гоголівський ліцей – 134,51тис.грн.</w:t>
      </w:r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(школа) / 56,7 </w:t>
      </w:r>
      <w:proofErr w:type="spellStart"/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>. (садок),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Руднянський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110,0 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(школа) / 30,0 </w:t>
      </w:r>
      <w:proofErr w:type="spellStart"/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. (садок), 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Русанівський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100,0 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Світильнянський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115,0 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Тарасівський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78,3 </w:t>
      </w:r>
      <w:proofErr w:type="spellStart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., 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Шевченківський ліцей – 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104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,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1</w:t>
      </w:r>
      <w:r w:rsidR="002E02FA" w:rsidRPr="00556389">
        <w:rPr>
          <w:rStyle w:val="docdata"/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 w:rsidRPr="00556389">
        <w:rPr>
          <w:rStyle w:val="docdata"/>
          <w:rFonts w:ascii="Times New Roman" w:hAnsi="Times New Roman"/>
          <w:sz w:val="28"/>
          <w:szCs w:val="28"/>
          <w:lang w:val="uk-UA"/>
        </w:rPr>
        <w:t>)</w:t>
      </w:r>
      <w:r w:rsidR="00FB74B6" w:rsidRPr="00556389">
        <w:rPr>
          <w:rStyle w:val="docdata"/>
          <w:rFonts w:ascii="Times New Roman" w:hAnsi="Times New Roman"/>
          <w:sz w:val="28"/>
          <w:szCs w:val="28"/>
          <w:lang w:val="uk-UA"/>
        </w:rPr>
        <w:t>;</w:t>
      </w:r>
    </w:p>
    <w:p w:rsidR="0008715E" w:rsidRPr="00556389" w:rsidRDefault="0008715E" w:rsidP="0055638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709" w:hanging="283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придбання 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миючих та канцтоварів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(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Гоголівський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</w:t>
      </w:r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(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садок</w:t>
      </w:r>
      <w:r w:rsidR="003C50A9" w:rsidRPr="00556389">
        <w:rPr>
          <w:rStyle w:val="docdata"/>
          <w:rFonts w:ascii="Times New Roman" w:hAnsi="Times New Roman"/>
          <w:sz w:val="28"/>
          <w:szCs w:val="28"/>
          <w:lang w:val="uk-UA"/>
        </w:rPr>
        <w:t>)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– 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21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,</w:t>
      </w:r>
      <w:r w:rsidR="00600A1B" w:rsidRPr="00556389">
        <w:rPr>
          <w:rStyle w:val="docdata"/>
          <w:rFonts w:ascii="Times New Roman" w:hAnsi="Times New Roman"/>
          <w:sz w:val="28"/>
          <w:szCs w:val="28"/>
          <w:lang w:val="uk-UA"/>
        </w:rPr>
        <w:t>0</w:t>
      </w: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 w:rsidRPr="00556389">
        <w:rPr>
          <w:rStyle w:val="docdata"/>
          <w:rFonts w:ascii="Times New Roman" w:hAnsi="Times New Roman"/>
          <w:sz w:val="28"/>
          <w:szCs w:val="28"/>
          <w:lang w:val="uk-UA"/>
        </w:rPr>
        <w:t>)</w:t>
      </w:r>
      <w:r w:rsidR="00FB74B6" w:rsidRPr="00556389">
        <w:rPr>
          <w:rStyle w:val="docdata"/>
          <w:rFonts w:ascii="Times New Roman" w:hAnsi="Times New Roman"/>
          <w:sz w:val="28"/>
          <w:szCs w:val="28"/>
          <w:lang w:val="uk-UA"/>
        </w:rPr>
        <w:t>;</w:t>
      </w:r>
    </w:p>
    <w:p w:rsidR="00600A1B" w:rsidRPr="00556389" w:rsidRDefault="00600A1B" w:rsidP="0055638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709" w:hanging="283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оплата штрафів за приписами - дошкільний підрозділ (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Бобоицький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-24,4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Плосківський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>ліцей–</w:t>
      </w:r>
      <w:proofErr w:type="spellEnd"/>
      <w:r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556389" w:rsidRPr="00556389">
        <w:rPr>
          <w:rStyle w:val="docdata"/>
          <w:rFonts w:ascii="Times New Roman" w:hAnsi="Times New Roman"/>
          <w:sz w:val="28"/>
          <w:szCs w:val="28"/>
          <w:lang w:val="uk-UA"/>
        </w:rPr>
        <w:t xml:space="preserve">26,0 </w:t>
      </w:r>
      <w:proofErr w:type="spellStart"/>
      <w:r w:rsidR="00556389" w:rsidRPr="00556389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556389" w:rsidRPr="00556389">
        <w:rPr>
          <w:rStyle w:val="docdata"/>
          <w:rFonts w:ascii="Times New Roman" w:hAnsi="Times New Roman"/>
          <w:sz w:val="28"/>
          <w:szCs w:val="28"/>
          <w:lang w:val="uk-UA"/>
        </w:rPr>
        <w:t>.).</w:t>
      </w:r>
    </w:p>
    <w:p w:rsidR="006D44A8" w:rsidRPr="006D44A8" w:rsidRDefault="006D44A8" w:rsidP="006D44A8">
      <w:pPr>
        <w:pStyle w:val="a4"/>
        <w:numPr>
          <w:ilvl w:val="0"/>
          <w:numId w:val="14"/>
        </w:numPr>
        <w:tabs>
          <w:tab w:val="left" w:pos="851"/>
        </w:tabs>
        <w:spacing w:before="100" w:after="0" w:line="240" w:lineRule="auto"/>
        <w:contextualSpacing w:val="0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Уточнення назви заходу Програми за пунктом 2.7. «Надання одноразової грошової допомоги випускникам пільгових категорій (діти-сироти, діти </w:t>
      </w:r>
      <w:r w:rsidRPr="006D44A8">
        <w:rPr>
          <w:rStyle w:val="docdata"/>
          <w:rFonts w:ascii="Times New Roman" w:hAnsi="Times New Roman"/>
          <w:sz w:val="28"/>
          <w:szCs w:val="28"/>
          <w:lang w:val="uk-UA"/>
        </w:rPr>
        <w:lastRenderedPageBreak/>
        <w:t xml:space="preserve">позбавлені батьківського піклування) закладів освіти </w:t>
      </w:r>
      <w:proofErr w:type="spellStart"/>
      <w:r w:rsidRPr="006D44A8">
        <w:rPr>
          <w:rStyle w:val="docdata"/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 w:rsidRPr="006D44A8">
        <w:rPr>
          <w:rStyle w:val="docdata"/>
          <w:rFonts w:ascii="Times New Roman" w:hAnsi="Times New Roman"/>
          <w:sz w:val="28"/>
          <w:szCs w:val="28"/>
          <w:lang w:val="uk-UA"/>
        </w:rPr>
        <w:t xml:space="preserve"> територіальної громади в розмірі не менше шести прожиткових мінімумів для осіб відповідного віку».</w:t>
      </w:r>
    </w:p>
    <w:p w:rsidR="006D44A8" w:rsidRPr="006D44A8" w:rsidRDefault="006D44A8" w:rsidP="006D44A8">
      <w:pPr>
        <w:pStyle w:val="a4"/>
        <w:numPr>
          <w:ilvl w:val="0"/>
          <w:numId w:val="14"/>
        </w:numPr>
        <w:tabs>
          <w:tab w:val="left" w:pos="851"/>
        </w:tabs>
        <w:spacing w:before="100" w:after="0" w:line="240" w:lineRule="auto"/>
        <w:contextualSpacing w:val="0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6D44A8">
        <w:rPr>
          <w:rStyle w:val="docdata"/>
          <w:rFonts w:ascii="Times New Roman" w:hAnsi="Times New Roman"/>
          <w:sz w:val="28"/>
          <w:szCs w:val="28"/>
          <w:lang w:val="uk-UA"/>
        </w:rPr>
        <w:t>Доповнення Програми пунктом 2.10. «Винагорода учням – переможцям інтелектуальних змагань і творчих конкурсів та їхнім наставникам».</w:t>
      </w:r>
    </w:p>
    <w:p w:rsidR="006D44A8" w:rsidRPr="006D44A8" w:rsidRDefault="006D44A8" w:rsidP="006D44A8">
      <w:pPr>
        <w:pStyle w:val="a4"/>
        <w:numPr>
          <w:ilvl w:val="0"/>
          <w:numId w:val="14"/>
        </w:numPr>
        <w:tabs>
          <w:tab w:val="left" w:pos="851"/>
        </w:tabs>
        <w:spacing w:before="100" w:after="0" w:line="240" w:lineRule="auto"/>
        <w:contextualSpacing w:val="0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6D44A8">
        <w:rPr>
          <w:rStyle w:val="docdata"/>
          <w:rFonts w:ascii="Times New Roman" w:hAnsi="Times New Roman"/>
          <w:sz w:val="28"/>
          <w:szCs w:val="28"/>
          <w:lang w:val="uk-UA"/>
        </w:rPr>
        <w:t>Доповнення Програми пунктом 8.7. «Участь у заходах, пов’язаних із налагодженням партнерських зв’язків, делегацій обміну та представницьких заходах».</w:t>
      </w:r>
    </w:p>
    <w:p w:rsidR="005261B1" w:rsidRPr="006D44A8" w:rsidRDefault="005261B1" w:rsidP="005261B1">
      <w:pPr>
        <w:tabs>
          <w:tab w:val="left" w:pos="851"/>
        </w:tabs>
        <w:jc w:val="both"/>
        <w:rPr>
          <w:rStyle w:val="docdata"/>
          <w:sz w:val="28"/>
          <w:szCs w:val="28"/>
          <w:lang w:val="uk-UA"/>
        </w:rPr>
      </w:pPr>
    </w:p>
    <w:p w:rsidR="00BE6917" w:rsidRPr="006D44A8" w:rsidRDefault="00BE6917" w:rsidP="001D3782">
      <w:pPr>
        <w:pStyle w:val="a4"/>
        <w:numPr>
          <w:ilvl w:val="0"/>
          <w:numId w:val="8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44A8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8857FF" w:rsidRPr="006D44A8" w:rsidRDefault="00BE6917" w:rsidP="001D3782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4A8">
        <w:rPr>
          <w:rFonts w:ascii="Times New Roman" w:hAnsi="Times New Roman"/>
          <w:sz w:val="28"/>
          <w:szCs w:val="28"/>
          <w:lang w:val="uk-UA"/>
        </w:rPr>
        <w:t>Пункт 22 статті 26 Закону України «Про місцеве самоврядування в Україні»</w:t>
      </w:r>
      <w:r w:rsidR="00BE4191" w:rsidRPr="006D44A8">
        <w:rPr>
          <w:rFonts w:ascii="Times New Roman" w:hAnsi="Times New Roman"/>
          <w:sz w:val="28"/>
          <w:szCs w:val="28"/>
          <w:lang w:val="uk-UA"/>
        </w:rPr>
        <w:t>,</w:t>
      </w:r>
      <w:r w:rsidR="002259B7" w:rsidRPr="006D44A8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proofErr w:type="spellStart"/>
      <w:r w:rsidR="00D102B6" w:rsidRPr="006D44A8"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 w:rsidR="00D102B6" w:rsidRPr="006D44A8">
        <w:rPr>
          <w:rFonts w:ascii="Times New Roman" w:hAnsi="Times New Roman"/>
          <w:sz w:val="28"/>
          <w:szCs w:val="28"/>
          <w:lang w:val="uk-UA"/>
        </w:rPr>
        <w:t xml:space="preserve"> селищної ради від 23.12.2021 № 695 ХХІ-VІІІ</w:t>
      </w:r>
      <w:r w:rsidR="002259B7" w:rsidRPr="006D44A8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</w:t>
      </w:r>
      <w:r w:rsidR="00D102B6" w:rsidRPr="006D44A8">
        <w:rPr>
          <w:rFonts w:ascii="Times New Roman" w:hAnsi="Times New Roman"/>
          <w:sz w:val="28"/>
          <w:szCs w:val="28"/>
          <w:lang w:val="uk-UA"/>
        </w:rPr>
        <w:t xml:space="preserve">Програми «Розвиток та функціонування системи освіти </w:t>
      </w:r>
      <w:proofErr w:type="spellStart"/>
      <w:r w:rsidR="00D102B6" w:rsidRPr="006D44A8"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 w:rsidR="00D102B6" w:rsidRPr="006D44A8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на 2022-2024 роки</w:t>
      </w:r>
      <w:r w:rsidR="00D335BD" w:rsidRPr="006D44A8">
        <w:rPr>
          <w:rFonts w:ascii="Times New Roman" w:hAnsi="Times New Roman"/>
          <w:sz w:val="28"/>
          <w:szCs w:val="28"/>
          <w:lang w:val="uk-UA"/>
        </w:rPr>
        <w:t>»</w:t>
      </w:r>
      <w:r w:rsidR="006D44A8" w:rsidRPr="006D44A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9364A" w:rsidRPr="006D44A8">
        <w:rPr>
          <w:rFonts w:ascii="Times New Roman" w:hAnsi="Times New Roman"/>
          <w:sz w:val="28"/>
          <w:szCs w:val="28"/>
          <w:lang w:val="uk-UA"/>
        </w:rPr>
        <w:t>зі змінами)</w:t>
      </w:r>
      <w:r w:rsidR="006D44A8" w:rsidRPr="006D44A8">
        <w:rPr>
          <w:rFonts w:ascii="Times New Roman" w:hAnsi="Times New Roman"/>
          <w:sz w:val="28"/>
          <w:szCs w:val="28"/>
          <w:lang w:val="uk-UA"/>
        </w:rPr>
        <w:t>; стаття 8 Закону України «Про забезпечення організаційно-правових умов соціального захисту дітей-сиріт та дітей, позбавлених батьківського піклування».</w:t>
      </w:r>
    </w:p>
    <w:p w:rsidR="005E6CCA" w:rsidRPr="006D44A8" w:rsidRDefault="00BE6917" w:rsidP="001D3782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6D44A8">
        <w:rPr>
          <w:b/>
          <w:sz w:val="28"/>
          <w:szCs w:val="28"/>
          <w:lang w:val="uk-UA"/>
        </w:rPr>
        <w:t>Фінансово-економічне обґрунтування</w:t>
      </w:r>
    </w:p>
    <w:p w:rsidR="007F1AEE" w:rsidRDefault="002E02FA" w:rsidP="00922DF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D44A8">
        <w:rPr>
          <w:sz w:val="28"/>
          <w:szCs w:val="28"/>
          <w:lang w:val="uk-UA"/>
        </w:rPr>
        <w:t>Додаткова сума видатків місцевого бюджету складає</w:t>
      </w:r>
      <w:r w:rsidRPr="006D44A8">
        <w:rPr>
          <w:lang w:val="uk-UA"/>
        </w:rPr>
        <w:t xml:space="preserve"> </w:t>
      </w:r>
      <w:r w:rsidR="001E088C" w:rsidRPr="00F9745D">
        <w:rPr>
          <w:b/>
          <w:sz w:val="28"/>
          <w:szCs w:val="28"/>
          <w:lang w:val="uk-UA"/>
        </w:rPr>
        <w:t>1 </w:t>
      </w:r>
      <w:r w:rsidR="00F9745D" w:rsidRPr="00F9745D">
        <w:rPr>
          <w:b/>
          <w:sz w:val="28"/>
          <w:szCs w:val="28"/>
          <w:lang w:val="uk-UA"/>
        </w:rPr>
        <w:t>942</w:t>
      </w:r>
      <w:r w:rsidR="001E088C" w:rsidRPr="00F9745D">
        <w:rPr>
          <w:b/>
          <w:sz w:val="28"/>
          <w:szCs w:val="28"/>
          <w:lang w:val="uk-UA"/>
        </w:rPr>
        <w:t>,</w:t>
      </w:r>
      <w:r w:rsidR="00F9745D" w:rsidRPr="00F9745D">
        <w:rPr>
          <w:b/>
          <w:sz w:val="28"/>
          <w:szCs w:val="28"/>
          <w:lang w:val="uk-UA"/>
        </w:rPr>
        <w:t>21</w:t>
      </w:r>
      <w:r w:rsidR="001E088C" w:rsidRPr="006D44A8">
        <w:rPr>
          <w:sz w:val="28"/>
          <w:szCs w:val="28"/>
          <w:lang w:val="uk-UA"/>
        </w:rPr>
        <w:t xml:space="preserve"> тис.</w:t>
      </w:r>
      <w:r w:rsidRPr="006D44A8">
        <w:rPr>
          <w:sz w:val="28"/>
          <w:szCs w:val="28"/>
          <w:lang w:val="uk-UA"/>
        </w:rPr>
        <w:t xml:space="preserve"> грн.</w:t>
      </w:r>
      <w:r w:rsidR="006D44A8">
        <w:rPr>
          <w:sz w:val="28"/>
          <w:szCs w:val="28"/>
          <w:lang w:val="uk-UA"/>
        </w:rPr>
        <w:t>, у тому числі:</w:t>
      </w:r>
    </w:p>
    <w:p w:rsidR="006D44A8" w:rsidRPr="00741D66" w:rsidRDefault="006D44A8" w:rsidP="00556389">
      <w:pPr>
        <w:pStyle w:val="a4"/>
        <w:numPr>
          <w:ilvl w:val="0"/>
          <w:numId w:val="17"/>
        </w:numPr>
        <w:tabs>
          <w:tab w:val="left" w:pos="851"/>
        </w:tabs>
        <w:spacing w:before="100" w:after="0" w:line="240" w:lineRule="auto"/>
        <w:ind w:left="425" w:hanging="35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741D66">
        <w:rPr>
          <w:rStyle w:val="docdata"/>
          <w:rFonts w:ascii="Times New Roman" w:hAnsi="Times New Roman"/>
          <w:sz w:val="28"/>
          <w:szCs w:val="28"/>
          <w:lang w:val="uk-UA"/>
        </w:rPr>
        <w:t xml:space="preserve">по пункту  10. «Матеріально-технічне забезпечення» - </w:t>
      </w:r>
      <w:r w:rsidR="00556389">
        <w:rPr>
          <w:rStyle w:val="docdata"/>
          <w:rFonts w:ascii="Times New Roman" w:hAnsi="Times New Roman"/>
          <w:sz w:val="28"/>
          <w:szCs w:val="28"/>
          <w:lang w:val="uk-UA"/>
        </w:rPr>
        <w:t>1 742,21 </w:t>
      </w:r>
      <w:r w:rsidR="00556389" w:rsidRPr="00741D66">
        <w:rPr>
          <w:rStyle w:val="docdata"/>
          <w:rFonts w:ascii="Times New Roman" w:hAnsi="Times New Roman"/>
          <w:sz w:val="28"/>
          <w:szCs w:val="28"/>
          <w:lang w:val="uk-UA"/>
        </w:rPr>
        <w:t>тис. грн.</w:t>
      </w:r>
      <w:r w:rsidR="00556389">
        <w:rPr>
          <w:rStyle w:val="docdata"/>
          <w:rFonts w:ascii="Times New Roman" w:hAnsi="Times New Roman"/>
          <w:sz w:val="28"/>
          <w:szCs w:val="28"/>
          <w:lang w:val="uk-UA"/>
        </w:rPr>
        <w:t>;</w:t>
      </w:r>
    </w:p>
    <w:p w:rsidR="006D44A8" w:rsidRPr="00741D66" w:rsidRDefault="006D44A8" w:rsidP="00556389">
      <w:pPr>
        <w:pStyle w:val="a4"/>
        <w:numPr>
          <w:ilvl w:val="0"/>
          <w:numId w:val="17"/>
        </w:numPr>
        <w:tabs>
          <w:tab w:val="left" w:pos="851"/>
        </w:tabs>
        <w:spacing w:before="100" w:after="0" w:line="240" w:lineRule="auto"/>
        <w:ind w:left="425" w:hanging="35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741D66">
        <w:rPr>
          <w:rStyle w:val="docdata"/>
          <w:rFonts w:ascii="Times New Roman" w:hAnsi="Times New Roman"/>
          <w:sz w:val="28"/>
          <w:szCs w:val="28"/>
          <w:lang w:val="uk-UA"/>
        </w:rPr>
        <w:t>по пункту 8.7. «Участь у заходах, пов’язаних із налагодженням партнерських зв’язків, делегацій обміну та представницьких заходах» - 200</w:t>
      </w:r>
      <w:r w:rsidR="00556389">
        <w:rPr>
          <w:rStyle w:val="docdata"/>
          <w:rFonts w:ascii="Times New Roman" w:hAnsi="Times New Roman"/>
          <w:sz w:val="28"/>
          <w:szCs w:val="28"/>
          <w:lang w:val="uk-UA"/>
        </w:rPr>
        <w:t>,0</w:t>
      </w:r>
      <w:r w:rsidR="00741D66">
        <w:rPr>
          <w:rStyle w:val="docdata"/>
          <w:rFonts w:ascii="Times New Roman" w:hAnsi="Times New Roman"/>
          <w:sz w:val="28"/>
          <w:szCs w:val="28"/>
          <w:lang w:val="uk-UA"/>
        </w:rPr>
        <w:t> </w:t>
      </w:r>
      <w:r w:rsidRPr="00741D66">
        <w:rPr>
          <w:rStyle w:val="docdata"/>
          <w:rFonts w:ascii="Times New Roman" w:hAnsi="Times New Roman"/>
          <w:sz w:val="28"/>
          <w:szCs w:val="28"/>
          <w:lang w:val="uk-UA"/>
        </w:rPr>
        <w:t>тис. грн.</w:t>
      </w:r>
    </w:p>
    <w:p w:rsidR="00610C37" w:rsidRPr="006D44A8" w:rsidRDefault="00610C37" w:rsidP="001D3782">
      <w:pPr>
        <w:ind w:firstLine="567"/>
        <w:jc w:val="both"/>
        <w:rPr>
          <w:b/>
          <w:sz w:val="28"/>
          <w:szCs w:val="28"/>
          <w:lang w:val="uk-UA"/>
        </w:rPr>
      </w:pPr>
    </w:p>
    <w:p w:rsidR="008857FF" w:rsidRPr="006D44A8" w:rsidRDefault="001D3782" w:rsidP="001D3782">
      <w:pPr>
        <w:pStyle w:val="a4"/>
        <w:spacing w:line="240" w:lineRule="auto"/>
        <w:ind w:left="426" w:firstLine="14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44A8">
        <w:rPr>
          <w:rFonts w:ascii="Times New Roman" w:hAnsi="Times New Roman"/>
          <w:b/>
          <w:sz w:val="28"/>
          <w:szCs w:val="28"/>
          <w:lang w:val="uk-UA"/>
        </w:rPr>
        <w:t>5</w:t>
      </w:r>
      <w:r w:rsidR="008857FF" w:rsidRPr="006D44A8">
        <w:rPr>
          <w:rFonts w:ascii="Times New Roman" w:hAnsi="Times New Roman"/>
          <w:b/>
          <w:sz w:val="28"/>
          <w:szCs w:val="28"/>
          <w:lang w:val="uk-UA"/>
        </w:rPr>
        <w:t>. Суб’єкт подання проекту рішення</w:t>
      </w:r>
    </w:p>
    <w:p w:rsidR="008857FF" w:rsidRPr="006D44A8" w:rsidRDefault="00503BD6" w:rsidP="00922DF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4A8">
        <w:rPr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0B6CA4" w:rsidRPr="006D44A8">
        <w:rPr>
          <w:rFonts w:ascii="Times New Roman" w:hAnsi="Times New Roman"/>
          <w:sz w:val="28"/>
          <w:szCs w:val="28"/>
          <w:lang w:val="uk-UA"/>
        </w:rPr>
        <w:t xml:space="preserve">Управління освіти, культури, молоді і спорту </w:t>
      </w:r>
      <w:proofErr w:type="spellStart"/>
      <w:r w:rsidR="000B6CA4" w:rsidRPr="006D44A8"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 w:rsidR="000B6CA4" w:rsidRPr="006D44A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6D44A8">
        <w:rPr>
          <w:rFonts w:ascii="Times New Roman" w:hAnsi="Times New Roman"/>
          <w:sz w:val="28"/>
          <w:szCs w:val="28"/>
          <w:lang w:val="uk-UA"/>
        </w:rPr>
        <w:t>.</w:t>
      </w:r>
    </w:p>
    <w:p w:rsidR="00503BD6" w:rsidRPr="006D44A8" w:rsidRDefault="00503BD6" w:rsidP="00922DF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4A8">
        <w:rPr>
          <w:rFonts w:ascii="Times New Roman" w:hAnsi="Times New Roman"/>
          <w:sz w:val="28"/>
          <w:szCs w:val="28"/>
          <w:lang w:val="uk-UA"/>
        </w:rPr>
        <w:t>Доповідач:</w:t>
      </w:r>
      <w:r w:rsidR="00277F79" w:rsidRPr="006D4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595" w:rsidRPr="006D44A8">
        <w:rPr>
          <w:rFonts w:ascii="Times New Roman" w:hAnsi="Times New Roman"/>
          <w:sz w:val="28"/>
          <w:szCs w:val="28"/>
          <w:lang w:val="uk-UA"/>
        </w:rPr>
        <w:t>начальник</w:t>
      </w:r>
      <w:r w:rsidRPr="006D44A8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135802" w:rsidRPr="006D44A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43595" w:rsidRPr="006D44A8">
        <w:rPr>
          <w:rFonts w:ascii="Times New Roman" w:hAnsi="Times New Roman"/>
          <w:sz w:val="28"/>
          <w:szCs w:val="28"/>
          <w:lang w:val="uk-UA"/>
        </w:rPr>
        <w:t>Іваненко Тетяна Вікторівна</w:t>
      </w:r>
      <w:r w:rsidR="009A31BE" w:rsidRPr="006D4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4A8">
        <w:rPr>
          <w:rFonts w:ascii="Times New Roman" w:hAnsi="Times New Roman"/>
          <w:sz w:val="28"/>
          <w:szCs w:val="28"/>
          <w:lang w:val="uk-UA"/>
        </w:rPr>
        <w:t xml:space="preserve">(контактний телефон </w:t>
      </w:r>
      <w:r w:rsidR="000B6CA4" w:rsidRPr="006D44A8">
        <w:rPr>
          <w:rFonts w:ascii="Times New Roman" w:hAnsi="Times New Roman"/>
          <w:sz w:val="28"/>
          <w:szCs w:val="28"/>
          <w:lang w:val="uk-UA"/>
        </w:rPr>
        <w:t>3-32-51</w:t>
      </w:r>
      <w:r w:rsidRPr="006D44A8">
        <w:rPr>
          <w:rFonts w:ascii="Times New Roman" w:hAnsi="Times New Roman"/>
          <w:sz w:val="28"/>
          <w:szCs w:val="28"/>
          <w:lang w:val="uk-UA"/>
        </w:rPr>
        <w:t>).</w:t>
      </w:r>
    </w:p>
    <w:p w:rsidR="00503BD6" w:rsidRPr="006D44A8" w:rsidRDefault="00503BD6" w:rsidP="00922DF0">
      <w:pPr>
        <w:pStyle w:val="a4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4A8">
        <w:rPr>
          <w:rFonts w:ascii="Times New Roman" w:hAnsi="Times New Roman"/>
          <w:sz w:val="28"/>
          <w:szCs w:val="28"/>
          <w:lang w:val="uk-UA"/>
        </w:rPr>
        <w:t>Особ</w:t>
      </w:r>
      <w:r w:rsidR="00F76D19" w:rsidRPr="006D44A8">
        <w:rPr>
          <w:rFonts w:ascii="Times New Roman" w:hAnsi="Times New Roman"/>
          <w:sz w:val="28"/>
          <w:szCs w:val="28"/>
          <w:lang w:val="uk-UA"/>
        </w:rPr>
        <w:t>а</w:t>
      </w:r>
      <w:r w:rsidRPr="006D44A8">
        <w:rPr>
          <w:rFonts w:ascii="Times New Roman" w:hAnsi="Times New Roman"/>
          <w:sz w:val="28"/>
          <w:szCs w:val="28"/>
          <w:lang w:val="uk-UA"/>
        </w:rPr>
        <w:t>, відповідальн</w:t>
      </w:r>
      <w:r w:rsidR="00F76D19" w:rsidRPr="006D44A8">
        <w:rPr>
          <w:rFonts w:ascii="Times New Roman" w:hAnsi="Times New Roman"/>
          <w:sz w:val="28"/>
          <w:szCs w:val="28"/>
          <w:lang w:val="uk-UA"/>
        </w:rPr>
        <w:t>а</w:t>
      </w:r>
      <w:r w:rsidRPr="006D44A8">
        <w:rPr>
          <w:rFonts w:ascii="Times New Roman" w:hAnsi="Times New Roman"/>
          <w:sz w:val="28"/>
          <w:szCs w:val="28"/>
          <w:lang w:val="uk-UA"/>
        </w:rPr>
        <w:t xml:space="preserve"> за підготовку проекту рішення: </w:t>
      </w:r>
    </w:p>
    <w:p w:rsidR="00503BD6" w:rsidRPr="006D44A8" w:rsidRDefault="00503BD6" w:rsidP="00922DF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4A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43595" w:rsidRPr="006D44A8">
        <w:rPr>
          <w:rFonts w:ascii="Times New Roman" w:hAnsi="Times New Roman"/>
          <w:sz w:val="28"/>
          <w:szCs w:val="28"/>
          <w:lang w:val="uk-UA"/>
        </w:rPr>
        <w:t>заступник начальника управління</w:t>
      </w:r>
      <w:r w:rsidR="000B6CA4" w:rsidRPr="006D4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4A8" w:rsidRPr="006D44A8">
        <w:rPr>
          <w:rFonts w:ascii="Times New Roman" w:hAnsi="Times New Roman"/>
          <w:sz w:val="28"/>
          <w:szCs w:val="28"/>
          <w:lang w:val="uk-UA"/>
        </w:rPr>
        <w:t xml:space="preserve">Хитра Ірина Володимирівна </w:t>
      </w:r>
      <w:r w:rsidR="000B6CA4" w:rsidRPr="006D44A8">
        <w:rPr>
          <w:rFonts w:ascii="Times New Roman" w:hAnsi="Times New Roman"/>
          <w:sz w:val="28"/>
          <w:szCs w:val="28"/>
          <w:lang w:val="uk-UA"/>
        </w:rPr>
        <w:t>(контактний телефон 3-32-51).</w:t>
      </w:r>
    </w:p>
    <w:p w:rsidR="008A107E" w:rsidRPr="006D44A8" w:rsidRDefault="008A107E" w:rsidP="008857FF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7412" w:rsidRPr="006D44A8" w:rsidRDefault="00943595" w:rsidP="00937412">
      <w:pPr>
        <w:ind w:firstLine="284"/>
        <w:jc w:val="both"/>
        <w:rPr>
          <w:b/>
          <w:noProof/>
          <w:sz w:val="28"/>
          <w:szCs w:val="28"/>
          <w:lang w:val="uk-UA"/>
        </w:rPr>
      </w:pPr>
      <w:r w:rsidRPr="006D44A8">
        <w:rPr>
          <w:b/>
          <w:noProof/>
          <w:sz w:val="28"/>
          <w:szCs w:val="28"/>
          <w:lang w:val="uk-UA"/>
        </w:rPr>
        <w:t>Начальник</w:t>
      </w:r>
      <w:r w:rsidR="000B6CA4" w:rsidRPr="006D44A8">
        <w:rPr>
          <w:b/>
          <w:noProof/>
          <w:sz w:val="28"/>
          <w:szCs w:val="28"/>
          <w:lang w:val="uk-UA"/>
        </w:rPr>
        <w:t xml:space="preserve"> </w:t>
      </w:r>
      <w:r w:rsidR="00937412" w:rsidRPr="006D44A8">
        <w:rPr>
          <w:b/>
          <w:noProof/>
          <w:sz w:val="28"/>
          <w:szCs w:val="28"/>
          <w:lang w:val="uk-UA"/>
        </w:rPr>
        <w:t xml:space="preserve">управління      </w:t>
      </w:r>
      <w:r w:rsidR="00E17821" w:rsidRPr="006D44A8">
        <w:rPr>
          <w:b/>
          <w:noProof/>
          <w:sz w:val="28"/>
          <w:szCs w:val="28"/>
          <w:lang w:val="uk-UA"/>
        </w:rPr>
        <w:t xml:space="preserve">                         </w:t>
      </w:r>
      <w:r w:rsidR="00937412" w:rsidRPr="006D44A8">
        <w:rPr>
          <w:b/>
          <w:noProof/>
          <w:sz w:val="28"/>
          <w:szCs w:val="28"/>
          <w:lang w:val="uk-UA"/>
        </w:rPr>
        <w:t xml:space="preserve">        </w:t>
      </w:r>
      <w:r w:rsidRPr="006D44A8">
        <w:rPr>
          <w:b/>
          <w:noProof/>
          <w:sz w:val="28"/>
          <w:szCs w:val="28"/>
          <w:lang w:val="uk-UA"/>
        </w:rPr>
        <w:t>Тетяна ІВАНЕНКО</w:t>
      </w:r>
    </w:p>
    <w:p w:rsidR="00A67BCA" w:rsidRPr="006D44A8" w:rsidRDefault="00A67BCA" w:rsidP="00937412">
      <w:pPr>
        <w:ind w:firstLine="284"/>
        <w:jc w:val="both"/>
        <w:rPr>
          <w:b/>
          <w:noProof/>
          <w:sz w:val="28"/>
          <w:szCs w:val="28"/>
          <w:lang w:val="uk-UA"/>
        </w:rPr>
      </w:pPr>
    </w:p>
    <w:sectPr w:rsidR="00A67BCA" w:rsidRPr="006D44A8" w:rsidSect="0055638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203A6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0316"/>
    <w:multiLevelType w:val="hybridMultilevel"/>
    <w:tmpl w:val="BA6A1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D950808"/>
    <w:multiLevelType w:val="hybridMultilevel"/>
    <w:tmpl w:val="88D83342"/>
    <w:lvl w:ilvl="0" w:tplc="181C30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7">
    <w:nsid w:val="3BF7212E"/>
    <w:multiLevelType w:val="hybridMultilevel"/>
    <w:tmpl w:val="2EE20356"/>
    <w:lvl w:ilvl="0" w:tplc="3A843F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DB2400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4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CC3C7A"/>
    <w:multiLevelType w:val="hybridMultilevel"/>
    <w:tmpl w:val="86F2569E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4"/>
  </w:num>
  <w:num w:numId="5">
    <w:abstractNumId w:val="10"/>
  </w:num>
  <w:num w:numId="6">
    <w:abstractNumId w:val="9"/>
  </w:num>
  <w:num w:numId="7">
    <w:abstractNumId w:val="16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50D4"/>
    <w:rsid w:val="00000FF7"/>
    <w:rsid w:val="00001BA9"/>
    <w:rsid w:val="00003D92"/>
    <w:rsid w:val="00010A9E"/>
    <w:rsid w:val="000205DE"/>
    <w:rsid w:val="00021CBF"/>
    <w:rsid w:val="00027D31"/>
    <w:rsid w:val="000363FD"/>
    <w:rsid w:val="000370C4"/>
    <w:rsid w:val="000376A9"/>
    <w:rsid w:val="000456EE"/>
    <w:rsid w:val="0006142F"/>
    <w:rsid w:val="000620C3"/>
    <w:rsid w:val="00062449"/>
    <w:rsid w:val="000652E9"/>
    <w:rsid w:val="000673AB"/>
    <w:rsid w:val="00073BC1"/>
    <w:rsid w:val="000808A1"/>
    <w:rsid w:val="00080BBA"/>
    <w:rsid w:val="0008715E"/>
    <w:rsid w:val="000927C4"/>
    <w:rsid w:val="00093906"/>
    <w:rsid w:val="00097DC9"/>
    <w:rsid w:val="000A2C41"/>
    <w:rsid w:val="000A382E"/>
    <w:rsid w:val="000A3DAE"/>
    <w:rsid w:val="000A486E"/>
    <w:rsid w:val="000A76CF"/>
    <w:rsid w:val="000B61ED"/>
    <w:rsid w:val="000B6CA4"/>
    <w:rsid w:val="000B75A8"/>
    <w:rsid w:val="000C41D3"/>
    <w:rsid w:val="000C4880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5802"/>
    <w:rsid w:val="00136699"/>
    <w:rsid w:val="00137376"/>
    <w:rsid w:val="001461AA"/>
    <w:rsid w:val="001529D0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D3782"/>
    <w:rsid w:val="001E088C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02FA"/>
    <w:rsid w:val="002E2D46"/>
    <w:rsid w:val="002E3365"/>
    <w:rsid w:val="002F7A57"/>
    <w:rsid w:val="003034F4"/>
    <w:rsid w:val="00311F73"/>
    <w:rsid w:val="00311F89"/>
    <w:rsid w:val="00312315"/>
    <w:rsid w:val="00321C6F"/>
    <w:rsid w:val="00324DFA"/>
    <w:rsid w:val="00326E25"/>
    <w:rsid w:val="003273C3"/>
    <w:rsid w:val="00335991"/>
    <w:rsid w:val="003359C5"/>
    <w:rsid w:val="00336F0A"/>
    <w:rsid w:val="003373AB"/>
    <w:rsid w:val="00337AD7"/>
    <w:rsid w:val="00346301"/>
    <w:rsid w:val="003637FC"/>
    <w:rsid w:val="003903CF"/>
    <w:rsid w:val="00393D38"/>
    <w:rsid w:val="003A185E"/>
    <w:rsid w:val="003A38F4"/>
    <w:rsid w:val="003B7983"/>
    <w:rsid w:val="003C1A1C"/>
    <w:rsid w:val="003C3EA2"/>
    <w:rsid w:val="003C50A9"/>
    <w:rsid w:val="003D1A84"/>
    <w:rsid w:val="003D4D02"/>
    <w:rsid w:val="003E2568"/>
    <w:rsid w:val="003E42CD"/>
    <w:rsid w:val="003F27C0"/>
    <w:rsid w:val="003F3C46"/>
    <w:rsid w:val="003F63B2"/>
    <w:rsid w:val="0040504B"/>
    <w:rsid w:val="004050D4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B28D1"/>
    <w:rsid w:val="004B28FC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2727"/>
    <w:rsid w:val="005034FB"/>
    <w:rsid w:val="00503BD6"/>
    <w:rsid w:val="00511D51"/>
    <w:rsid w:val="0052152D"/>
    <w:rsid w:val="005261B1"/>
    <w:rsid w:val="00537E16"/>
    <w:rsid w:val="00540294"/>
    <w:rsid w:val="005411F6"/>
    <w:rsid w:val="0054400E"/>
    <w:rsid w:val="00544611"/>
    <w:rsid w:val="00544FFB"/>
    <w:rsid w:val="005502A1"/>
    <w:rsid w:val="00556389"/>
    <w:rsid w:val="00576833"/>
    <w:rsid w:val="005832FE"/>
    <w:rsid w:val="005868DB"/>
    <w:rsid w:val="00590021"/>
    <w:rsid w:val="00593C75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0A1B"/>
    <w:rsid w:val="0060693C"/>
    <w:rsid w:val="00610C37"/>
    <w:rsid w:val="00620C5A"/>
    <w:rsid w:val="006234B8"/>
    <w:rsid w:val="0062489E"/>
    <w:rsid w:val="00625B1A"/>
    <w:rsid w:val="00654E2E"/>
    <w:rsid w:val="00656B28"/>
    <w:rsid w:val="00656F4A"/>
    <w:rsid w:val="00661E35"/>
    <w:rsid w:val="00671616"/>
    <w:rsid w:val="006721D5"/>
    <w:rsid w:val="006740F2"/>
    <w:rsid w:val="00680670"/>
    <w:rsid w:val="0069139F"/>
    <w:rsid w:val="00693851"/>
    <w:rsid w:val="006977F8"/>
    <w:rsid w:val="006A1CF3"/>
    <w:rsid w:val="006A2551"/>
    <w:rsid w:val="006B50DB"/>
    <w:rsid w:val="006B547F"/>
    <w:rsid w:val="006B668E"/>
    <w:rsid w:val="006B7D38"/>
    <w:rsid w:val="006D16B2"/>
    <w:rsid w:val="006D44A8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1D66"/>
    <w:rsid w:val="00742FDB"/>
    <w:rsid w:val="0074309C"/>
    <w:rsid w:val="00745B88"/>
    <w:rsid w:val="00751BE2"/>
    <w:rsid w:val="00762318"/>
    <w:rsid w:val="007747D6"/>
    <w:rsid w:val="00777217"/>
    <w:rsid w:val="007857EF"/>
    <w:rsid w:val="00790B30"/>
    <w:rsid w:val="00790ED5"/>
    <w:rsid w:val="00793D88"/>
    <w:rsid w:val="007967DB"/>
    <w:rsid w:val="007A3C18"/>
    <w:rsid w:val="007D03F4"/>
    <w:rsid w:val="007F1AEE"/>
    <w:rsid w:val="007F3F08"/>
    <w:rsid w:val="007F56B5"/>
    <w:rsid w:val="007F69DA"/>
    <w:rsid w:val="007F7A71"/>
    <w:rsid w:val="0080551C"/>
    <w:rsid w:val="008070D9"/>
    <w:rsid w:val="008106B6"/>
    <w:rsid w:val="008151A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E3E1D"/>
    <w:rsid w:val="008F0B34"/>
    <w:rsid w:val="008F6567"/>
    <w:rsid w:val="00902B6F"/>
    <w:rsid w:val="00905C58"/>
    <w:rsid w:val="00922DF0"/>
    <w:rsid w:val="009308F4"/>
    <w:rsid w:val="00937412"/>
    <w:rsid w:val="00942AC7"/>
    <w:rsid w:val="00943595"/>
    <w:rsid w:val="00947D09"/>
    <w:rsid w:val="00953EF6"/>
    <w:rsid w:val="00965146"/>
    <w:rsid w:val="00972EE9"/>
    <w:rsid w:val="00980559"/>
    <w:rsid w:val="009871F7"/>
    <w:rsid w:val="0098766D"/>
    <w:rsid w:val="009A31BE"/>
    <w:rsid w:val="009A3EB6"/>
    <w:rsid w:val="009A6CEF"/>
    <w:rsid w:val="009B6A87"/>
    <w:rsid w:val="009B7A22"/>
    <w:rsid w:val="009C14F7"/>
    <w:rsid w:val="009C2584"/>
    <w:rsid w:val="009C3E59"/>
    <w:rsid w:val="009C3EB4"/>
    <w:rsid w:val="009E540A"/>
    <w:rsid w:val="009E698E"/>
    <w:rsid w:val="009F040B"/>
    <w:rsid w:val="009F1260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2C2E"/>
    <w:rsid w:val="00B038C4"/>
    <w:rsid w:val="00B03E37"/>
    <w:rsid w:val="00B0674E"/>
    <w:rsid w:val="00B07017"/>
    <w:rsid w:val="00B138DA"/>
    <w:rsid w:val="00B13EB1"/>
    <w:rsid w:val="00B24AC3"/>
    <w:rsid w:val="00B26BAC"/>
    <w:rsid w:val="00B36C53"/>
    <w:rsid w:val="00B40C07"/>
    <w:rsid w:val="00B41D66"/>
    <w:rsid w:val="00B4747B"/>
    <w:rsid w:val="00B62B02"/>
    <w:rsid w:val="00B67890"/>
    <w:rsid w:val="00B7322F"/>
    <w:rsid w:val="00B84DBB"/>
    <w:rsid w:val="00B86EEC"/>
    <w:rsid w:val="00B91AC8"/>
    <w:rsid w:val="00B92AF7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2097"/>
    <w:rsid w:val="00BF5200"/>
    <w:rsid w:val="00BF55F5"/>
    <w:rsid w:val="00BF6997"/>
    <w:rsid w:val="00BF6A96"/>
    <w:rsid w:val="00BF723E"/>
    <w:rsid w:val="00C01418"/>
    <w:rsid w:val="00C1275B"/>
    <w:rsid w:val="00C132DA"/>
    <w:rsid w:val="00C13C3A"/>
    <w:rsid w:val="00C20F45"/>
    <w:rsid w:val="00C26FC4"/>
    <w:rsid w:val="00C34952"/>
    <w:rsid w:val="00C4210E"/>
    <w:rsid w:val="00C429FA"/>
    <w:rsid w:val="00C4424B"/>
    <w:rsid w:val="00C45DAB"/>
    <w:rsid w:val="00C46FF7"/>
    <w:rsid w:val="00C51AA4"/>
    <w:rsid w:val="00C51B60"/>
    <w:rsid w:val="00C531BD"/>
    <w:rsid w:val="00C57AC7"/>
    <w:rsid w:val="00C630EF"/>
    <w:rsid w:val="00C6787E"/>
    <w:rsid w:val="00C72B77"/>
    <w:rsid w:val="00C72F32"/>
    <w:rsid w:val="00C74C5C"/>
    <w:rsid w:val="00C75511"/>
    <w:rsid w:val="00C948BF"/>
    <w:rsid w:val="00C972DB"/>
    <w:rsid w:val="00C97DD9"/>
    <w:rsid w:val="00CA66B7"/>
    <w:rsid w:val="00CC1DF2"/>
    <w:rsid w:val="00CD0B20"/>
    <w:rsid w:val="00CD6FF6"/>
    <w:rsid w:val="00CE00BE"/>
    <w:rsid w:val="00CE667F"/>
    <w:rsid w:val="00CF2C7A"/>
    <w:rsid w:val="00CF6654"/>
    <w:rsid w:val="00D0520A"/>
    <w:rsid w:val="00D102B6"/>
    <w:rsid w:val="00D27E21"/>
    <w:rsid w:val="00D301D6"/>
    <w:rsid w:val="00D3042A"/>
    <w:rsid w:val="00D335BD"/>
    <w:rsid w:val="00D34FAC"/>
    <w:rsid w:val="00D509B6"/>
    <w:rsid w:val="00D52398"/>
    <w:rsid w:val="00D77A62"/>
    <w:rsid w:val="00D83A5A"/>
    <w:rsid w:val="00D84891"/>
    <w:rsid w:val="00D84DB4"/>
    <w:rsid w:val="00D97AB8"/>
    <w:rsid w:val="00DA0A6A"/>
    <w:rsid w:val="00DA556F"/>
    <w:rsid w:val="00DB403F"/>
    <w:rsid w:val="00DB49F5"/>
    <w:rsid w:val="00DC397E"/>
    <w:rsid w:val="00DD1CF5"/>
    <w:rsid w:val="00DD5D0C"/>
    <w:rsid w:val="00DE3608"/>
    <w:rsid w:val="00DE6471"/>
    <w:rsid w:val="00DE7C5C"/>
    <w:rsid w:val="00DE7FA0"/>
    <w:rsid w:val="00DF109A"/>
    <w:rsid w:val="00DF3984"/>
    <w:rsid w:val="00DF75B9"/>
    <w:rsid w:val="00E01C59"/>
    <w:rsid w:val="00E077C6"/>
    <w:rsid w:val="00E112FA"/>
    <w:rsid w:val="00E15178"/>
    <w:rsid w:val="00E17821"/>
    <w:rsid w:val="00E2026F"/>
    <w:rsid w:val="00E22BA8"/>
    <w:rsid w:val="00E2746A"/>
    <w:rsid w:val="00E370D8"/>
    <w:rsid w:val="00E3782A"/>
    <w:rsid w:val="00E465C5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82231"/>
    <w:rsid w:val="00E9059A"/>
    <w:rsid w:val="00E978D7"/>
    <w:rsid w:val="00EA1B6D"/>
    <w:rsid w:val="00EA3F24"/>
    <w:rsid w:val="00EA41B2"/>
    <w:rsid w:val="00EB2CEA"/>
    <w:rsid w:val="00EB4030"/>
    <w:rsid w:val="00EC0BE9"/>
    <w:rsid w:val="00ED2C8D"/>
    <w:rsid w:val="00ED3490"/>
    <w:rsid w:val="00ED4D08"/>
    <w:rsid w:val="00ED7C7F"/>
    <w:rsid w:val="00EE3A92"/>
    <w:rsid w:val="00EF2C87"/>
    <w:rsid w:val="00EF5E1C"/>
    <w:rsid w:val="00EF6C40"/>
    <w:rsid w:val="00EF742D"/>
    <w:rsid w:val="00F14CEF"/>
    <w:rsid w:val="00F21968"/>
    <w:rsid w:val="00F26BE4"/>
    <w:rsid w:val="00F27570"/>
    <w:rsid w:val="00F3029C"/>
    <w:rsid w:val="00F42632"/>
    <w:rsid w:val="00F4364E"/>
    <w:rsid w:val="00F52AD3"/>
    <w:rsid w:val="00F52F5B"/>
    <w:rsid w:val="00F5325C"/>
    <w:rsid w:val="00F64016"/>
    <w:rsid w:val="00F679AB"/>
    <w:rsid w:val="00F7057B"/>
    <w:rsid w:val="00F76D19"/>
    <w:rsid w:val="00F80EA7"/>
    <w:rsid w:val="00F836CE"/>
    <w:rsid w:val="00F9692C"/>
    <w:rsid w:val="00F96A65"/>
    <w:rsid w:val="00F9745D"/>
    <w:rsid w:val="00FA0BF7"/>
    <w:rsid w:val="00FB6266"/>
    <w:rsid w:val="00FB74B6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44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6D44A8"/>
    <w:rPr>
      <w:rFonts w:ascii="Calibri Light" w:hAnsi="Calibri Light"/>
      <w:b/>
      <w:bCs/>
      <w:color w:val="5B9BD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IK</cp:lastModifiedBy>
  <cp:revision>10</cp:revision>
  <cp:lastPrinted>2023-03-01T14:44:00Z</cp:lastPrinted>
  <dcterms:created xsi:type="dcterms:W3CDTF">2023-03-01T08:02:00Z</dcterms:created>
  <dcterms:modified xsi:type="dcterms:W3CDTF">2023-03-17T11:40:00Z</dcterms:modified>
</cp:coreProperties>
</file>