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4" w:rsidRDefault="00430D71" w:rsidP="00CE408F">
      <w:pPr>
        <w:spacing w:after="0" w:line="240" w:lineRule="auto"/>
        <w:ind w:left="5387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236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Додаток  </w:t>
      </w:r>
    </w:p>
    <w:p w:rsidR="001F0434" w:rsidRDefault="00CE408F" w:rsidP="00CE408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7236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рішення </w:t>
      </w:r>
      <w:r w:rsidR="00430D71" w:rsidRPr="007236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430D71" w:rsidRPr="0072364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 </w:t>
      </w:r>
      <w:r w:rsidRPr="00723648">
        <w:rPr>
          <w:rFonts w:ascii="Times New Roman" w:hAnsi="Times New Roman" w:cs="Times New Roman"/>
          <w:sz w:val="24"/>
          <w:szCs w:val="24"/>
          <w:lang w:val="uk-UA"/>
        </w:rPr>
        <w:t xml:space="preserve">Великодимерської селищної ради </w:t>
      </w:r>
    </w:p>
    <w:p w:rsidR="00430D71" w:rsidRPr="00723648" w:rsidRDefault="00430D71" w:rsidP="00CE408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72364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21C93" w:rsidRPr="007236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743DC" w:rsidRPr="00723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43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3648">
        <w:rPr>
          <w:rFonts w:ascii="Times New Roman" w:hAnsi="Times New Roman" w:cs="Times New Roman"/>
          <w:sz w:val="24"/>
          <w:szCs w:val="24"/>
          <w:lang w:val="uk-UA"/>
        </w:rPr>
        <w:t xml:space="preserve">         №</w:t>
      </w:r>
      <w:r w:rsidR="00121C93" w:rsidRPr="0072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DB" w:rsidRPr="00723648" w:rsidRDefault="003563DB" w:rsidP="003563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02C50" w:rsidRPr="00723648" w:rsidRDefault="00302C50" w:rsidP="003563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563DB" w:rsidRPr="00B10516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ПЛАН ЗАХОДІВ</w:t>
      </w:r>
    </w:p>
    <w:p w:rsidR="00182043" w:rsidRPr="00B10516" w:rsidRDefault="003563DB" w:rsidP="0018204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щодо складання </w:t>
      </w:r>
      <w:proofErr w:type="spellStart"/>
      <w:r w:rsidR="001D50F6" w:rsidRPr="00B10516">
        <w:rPr>
          <w:rFonts w:ascii="Times New Roman" w:hAnsi="Times New Roman" w:cs="Times New Roman"/>
          <w:b/>
          <w:sz w:val="28"/>
          <w:szCs w:val="24"/>
          <w:lang w:val="uk-UA"/>
        </w:rPr>
        <w:t>проєкт</w:t>
      </w:r>
      <w:r w:rsidRPr="00B10516">
        <w:rPr>
          <w:rFonts w:ascii="Times New Roman" w:hAnsi="Times New Roman" w:cs="Times New Roman"/>
          <w:b/>
          <w:sz w:val="28"/>
          <w:szCs w:val="24"/>
          <w:lang w:val="uk-UA"/>
        </w:rPr>
        <w:t>у</w:t>
      </w:r>
      <w:proofErr w:type="spellEnd"/>
      <w:r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бюджету</w:t>
      </w:r>
      <w:r w:rsidR="006F7608"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6237F8"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Великодимерської </w:t>
      </w:r>
      <w:r w:rsidR="006573D6"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селищної </w:t>
      </w:r>
      <w:r w:rsidR="00BE0AB6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територіальної громади </w:t>
      </w:r>
      <w:r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 </w:t>
      </w:r>
      <w:r w:rsidR="0002136F" w:rsidRPr="00B10516">
        <w:rPr>
          <w:rFonts w:ascii="Times New Roman" w:hAnsi="Times New Roman" w:cs="Times New Roman"/>
          <w:b/>
          <w:sz w:val="28"/>
          <w:szCs w:val="24"/>
          <w:lang w:val="uk-UA"/>
        </w:rPr>
        <w:t>202</w:t>
      </w:r>
      <w:r w:rsidR="006A07DA"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  <w:r w:rsidRPr="00B1051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рік</w:t>
      </w:r>
      <w:r w:rsidR="00BE0AB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3563DB" w:rsidRPr="00B10516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563DB" w:rsidRPr="0072364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565"/>
        <w:gridCol w:w="4836"/>
        <w:gridCol w:w="2116"/>
        <w:gridCol w:w="2116"/>
      </w:tblGrid>
      <w:tr w:rsidR="0002136F" w:rsidRPr="00723648" w:rsidTr="00723648">
        <w:trPr>
          <w:trHeight w:val="566"/>
        </w:trPr>
        <w:tc>
          <w:tcPr>
            <w:tcW w:w="566" w:type="dxa"/>
          </w:tcPr>
          <w:p w:rsidR="0002136F" w:rsidRPr="00723648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04" w:type="dxa"/>
          </w:tcPr>
          <w:p w:rsidR="0002136F" w:rsidRPr="00723648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47" w:type="dxa"/>
          </w:tcPr>
          <w:p w:rsidR="0002136F" w:rsidRPr="00723648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16" w:type="dxa"/>
          </w:tcPr>
          <w:p w:rsidR="0002136F" w:rsidRPr="00723648" w:rsidRDefault="0002136F" w:rsidP="0077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Інструкції з підг</w:t>
            </w:r>
            <w:r w:rsidR="006A0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отовки бюджетних запитів 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та доведення її до головних розпорядників бюджетних коштів</w:t>
            </w:r>
          </w:p>
        </w:tc>
        <w:tc>
          <w:tcPr>
            <w:tcW w:w="1747" w:type="dxa"/>
          </w:tcPr>
          <w:p w:rsidR="00723648" w:rsidRPr="00723648" w:rsidRDefault="00BE0AB6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10 вересня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2364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підг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отовці бюджетних запитів 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рік:</w:t>
            </w:r>
          </w:p>
          <w:p w:rsidR="00723648" w:rsidRPr="00723648" w:rsidRDefault="00723648" w:rsidP="00723648">
            <w:pPr>
              <w:numPr>
                <w:ilvl w:val="0"/>
                <w:numId w:val="2"/>
              </w:numPr>
              <w:ind w:left="30" w:firstLine="3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оптимізацію витрат бюджетних коштів шляхом виключення непріоритетних та неефективних витрат, насамперед тих, що не забезпечують виконання основних функцій і завдань відповідних головних розпорядників бюджетних коштів;</w:t>
            </w:r>
          </w:p>
          <w:p w:rsidR="00723648" w:rsidRPr="00723648" w:rsidRDefault="00723648" w:rsidP="00723648">
            <w:pPr>
              <w:numPr>
                <w:ilvl w:val="0"/>
                <w:numId w:val="2"/>
              </w:numPr>
              <w:ind w:left="30" w:firstLine="3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врахувати комплекс організаційних заходів з енергозбереження та підвищення енергоефективності, у тому числі стосовно повного оснащення бюджетних установ сучасними приладами обліку енергоносіїв та впровадження механізму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енергосервісу</w:t>
            </w:r>
            <w:proofErr w:type="spellEnd"/>
          </w:p>
        </w:tc>
        <w:tc>
          <w:tcPr>
            <w:tcW w:w="1747" w:type="dxa"/>
          </w:tcPr>
          <w:p w:rsidR="00723648" w:rsidRPr="00723648" w:rsidRDefault="00BE0AB6" w:rsidP="0072364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1 листопада 2022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 розпорядники бюджетних коштів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04" w:type="dxa"/>
          </w:tcPr>
          <w:p w:rsidR="00723648" w:rsidRPr="00723648" w:rsidRDefault="005009A8" w:rsidP="005009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управлінню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фінансів Великодимерської селищної ради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Броварського району Київської о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бласті бюджетних запитів на 2023-2025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з аналітичними розрахунковими таблицями, обґрунтуван</w:t>
            </w:r>
            <w:r w:rsidR="00836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 та пояснювальною запискою</w:t>
            </w:r>
          </w:p>
        </w:tc>
        <w:tc>
          <w:tcPr>
            <w:tcW w:w="1747" w:type="dxa"/>
          </w:tcPr>
          <w:p w:rsidR="00723648" w:rsidRPr="00723648" w:rsidRDefault="00BE0AB6" w:rsidP="0072364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01 листопада 2022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 розпорядники бюджетних коштів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бюджетних з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апитів на 2023-2025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роки, поданих головними розпорядниками бюджетних коштів на предмет відповідності меті, пріоритетності, а також ефективності використання бюджетних коштів, та прийняття рішення щодо включен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їх до </w:t>
            </w:r>
            <w:proofErr w:type="spellStart"/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 01 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2022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погоджувальних нарад з головними розпорядниками бюджетних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коштів (за участю розпорядників коштів та одержувачів коштів) щодо узгодження положень та показників, включе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до бюджетних запитів 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47" w:type="dxa"/>
          </w:tcPr>
          <w:p w:rsidR="00723648" w:rsidRPr="00723648" w:rsidRDefault="00BE0AB6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01 грудня 2022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фінансів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Великодимерської селищної ради Броварського району Київської області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щодо залучення громадськості до процесу складання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бюджету територіальної громади (громадських слухань, кон</w:t>
            </w:r>
            <w:r w:rsidR="006D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сультацій з громадськістю тощо)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складання проекту бюджету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Великодимерська селищна рада Броварського району Київської області,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області,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 розпорядники бюджетних коштів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04" w:type="dxa"/>
          </w:tcPr>
          <w:p w:rsidR="00723648" w:rsidRPr="00723648" w:rsidRDefault="00723648" w:rsidP="00BE0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ради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Броварського району Київської області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бюджет </w:t>
            </w:r>
            <w:r w:rsidR="00A60C7A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</w:t>
            </w:r>
            <w:r w:rsidR="00BE0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 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 згідно з типовою формою рішення про місцевий бюджет, затвердженою відповідним наказом Міністерства фінансів України від 03.08.2018р. № 668 та матеріали, що до нього додаються у відповідності до статті 76 Бюджетного кодексу України, та подання його виконавчому комітету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ради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Броварського району Київської області для схвалення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48" w:rsidRPr="00723648" w:rsidRDefault="00723648" w:rsidP="00EB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15 грудня 202</w:t>
            </w:r>
            <w:r w:rsidR="00EB3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Схвалення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Великодимерської селищної ради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бюджет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 на 202</w:t>
            </w:r>
            <w:r w:rsidR="00EB3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</w:t>
            </w:r>
          </w:p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</w:tcPr>
          <w:p w:rsidR="00723648" w:rsidRPr="00723648" w:rsidRDefault="00EB3AE1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21 грудня 2022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04" w:type="dxa"/>
          </w:tcPr>
          <w:p w:rsidR="00723648" w:rsidRPr="00723648" w:rsidRDefault="00723648" w:rsidP="00EB3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схваленого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ради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бюджет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</w:t>
            </w:r>
            <w:r w:rsidR="00EB3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</w:t>
            </w:r>
            <w:r w:rsidR="00B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 на розгляд </w:t>
            </w:r>
            <w:r w:rsidR="006D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Великодимерської селищної ради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одноденний термін після схвалення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</w:t>
            </w:r>
            <w:r w:rsidR="00B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іщення бюджетних запитів на 2023-2025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на офіційному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вебпорталі</w:t>
            </w:r>
            <w:proofErr w:type="spellEnd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Великодимерської селищної ради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Броварського району Київської області або оприлюднити в інши</w:t>
            </w:r>
            <w:r w:rsidR="0097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спосіб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ніж через три робочі дні після подання місцевій раді </w:t>
            </w:r>
            <w:proofErr w:type="spellStart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про бюджет </w:t>
            </w:r>
            <w:r w:rsidR="00A60C7A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Великодимерської селищної ради</w:t>
            </w:r>
          </w:p>
          <w:p w:rsidR="00723648" w:rsidRPr="00723648" w:rsidRDefault="00BC19BE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2023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 розпорядники бюджетних коштів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204" w:type="dxa"/>
          </w:tcPr>
          <w:p w:rsidR="00723648" w:rsidRPr="00723648" w:rsidRDefault="00723648" w:rsidP="00BC19BE">
            <w:pPr>
              <w:pStyle w:val="ab"/>
              <w:jc w:val="both"/>
              <w:rPr>
                <w:sz w:val="24"/>
                <w:szCs w:val="24"/>
              </w:rPr>
            </w:pPr>
            <w:r w:rsidRPr="00723648">
              <w:rPr>
                <w:sz w:val="24"/>
                <w:szCs w:val="24"/>
              </w:rPr>
              <w:t xml:space="preserve">Доопрацювання </w:t>
            </w:r>
            <w:proofErr w:type="spellStart"/>
            <w:r w:rsidRPr="00723648">
              <w:rPr>
                <w:sz w:val="24"/>
                <w:szCs w:val="24"/>
              </w:rPr>
              <w:t>проєкту</w:t>
            </w:r>
            <w:proofErr w:type="spellEnd"/>
            <w:r w:rsidRPr="00723648">
              <w:rPr>
                <w:sz w:val="24"/>
                <w:szCs w:val="24"/>
              </w:rPr>
              <w:t xml:space="preserve">  рішення </w:t>
            </w:r>
            <w:r w:rsidR="005009A8" w:rsidRPr="00723648">
              <w:rPr>
                <w:sz w:val="24"/>
                <w:szCs w:val="24"/>
              </w:rPr>
              <w:t>Великодимерської селищної ради</w:t>
            </w:r>
            <w:r w:rsidRPr="00723648">
              <w:rPr>
                <w:sz w:val="24"/>
                <w:szCs w:val="24"/>
              </w:rPr>
              <w:t xml:space="preserve"> </w:t>
            </w:r>
            <w:r w:rsidRPr="00723648">
              <w:rPr>
                <w:sz w:val="24"/>
                <w:szCs w:val="24"/>
                <w:shd w:val="clear" w:color="auto" w:fill="FFFFFF"/>
              </w:rPr>
              <w:t>«</w:t>
            </w:r>
            <w:r w:rsidRPr="00723648">
              <w:rPr>
                <w:sz w:val="24"/>
                <w:szCs w:val="24"/>
              </w:rPr>
              <w:t xml:space="preserve">Про бюджет </w:t>
            </w:r>
            <w:r w:rsidR="005009A8" w:rsidRPr="00723648">
              <w:rPr>
                <w:sz w:val="24"/>
                <w:szCs w:val="24"/>
              </w:rPr>
              <w:t xml:space="preserve">Великодимерської селищної </w:t>
            </w:r>
            <w:r w:rsidR="00BC19BE">
              <w:rPr>
                <w:sz w:val="24"/>
                <w:szCs w:val="24"/>
              </w:rPr>
              <w:t>територіальної громади</w:t>
            </w:r>
            <w:r w:rsidR="005009A8" w:rsidRPr="00723648">
              <w:rPr>
                <w:sz w:val="24"/>
                <w:szCs w:val="24"/>
              </w:rPr>
              <w:t xml:space="preserve"> </w:t>
            </w:r>
            <w:r w:rsidR="00BC19BE">
              <w:rPr>
                <w:sz w:val="24"/>
                <w:szCs w:val="24"/>
              </w:rPr>
              <w:t>на 2023</w:t>
            </w:r>
            <w:r w:rsidRPr="00723648">
              <w:rPr>
                <w:sz w:val="24"/>
                <w:szCs w:val="24"/>
              </w:rPr>
              <w:t xml:space="preserve"> рік» з урахуванням показників обсягів міжбюджетних трансфертів, врахованих у </w:t>
            </w:r>
            <w:proofErr w:type="spellStart"/>
            <w:r w:rsidRPr="00723648">
              <w:rPr>
                <w:sz w:val="24"/>
                <w:szCs w:val="24"/>
              </w:rPr>
              <w:t>проєкті</w:t>
            </w:r>
            <w:proofErr w:type="spellEnd"/>
            <w:r w:rsidRPr="00723648">
              <w:rPr>
                <w:sz w:val="24"/>
                <w:szCs w:val="24"/>
              </w:rPr>
              <w:t xml:space="preserve"> державного бюджету, прийнятого Верховною Радою України у другому читанні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дводенний термін, але не пізніше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723648" w:rsidRPr="00723648" w:rsidRDefault="00BC19BE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04" w:type="dxa"/>
          </w:tcPr>
          <w:p w:rsidR="00723648" w:rsidRPr="00723648" w:rsidRDefault="00723648" w:rsidP="00BC19BE">
            <w:pPr>
              <w:pStyle w:val="ab"/>
              <w:jc w:val="both"/>
              <w:rPr>
                <w:sz w:val="24"/>
                <w:szCs w:val="24"/>
              </w:rPr>
            </w:pPr>
            <w:r w:rsidRPr="00723648">
              <w:rPr>
                <w:sz w:val="24"/>
                <w:szCs w:val="24"/>
              </w:rPr>
              <w:t xml:space="preserve">Забезпечення супроводу розгляду </w:t>
            </w:r>
            <w:proofErr w:type="spellStart"/>
            <w:r w:rsidRPr="00723648">
              <w:rPr>
                <w:sz w:val="24"/>
                <w:szCs w:val="24"/>
              </w:rPr>
              <w:t>проєкту</w:t>
            </w:r>
            <w:proofErr w:type="spellEnd"/>
            <w:r w:rsidRPr="00723648">
              <w:rPr>
                <w:sz w:val="24"/>
                <w:szCs w:val="24"/>
              </w:rPr>
              <w:t xml:space="preserve">  рішення </w:t>
            </w:r>
            <w:r w:rsidR="005009A8" w:rsidRPr="00723648">
              <w:rPr>
                <w:sz w:val="24"/>
                <w:szCs w:val="24"/>
              </w:rPr>
              <w:t xml:space="preserve">Великодимерської селищної ради </w:t>
            </w:r>
            <w:r w:rsidRPr="00723648">
              <w:rPr>
                <w:sz w:val="24"/>
                <w:szCs w:val="24"/>
                <w:shd w:val="clear" w:color="auto" w:fill="FFFFFF"/>
              </w:rPr>
              <w:t>«</w:t>
            </w:r>
            <w:r w:rsidRPr="00723648">
              <w:rPr>
                <w:sz w:val="24"/>
                <w:szCs w:val="24"/>
              </w:rPr>
              <w:t xml:space="preserve">Про бюджет </w:t>
            </w:r>
            <w:r w:rsidR="005009A8" w:rsidRPr="00723648">
              <w:rPr>
                <w:sz w:val="24"/>
                <w:szCs w:val="24"/>
              </w:rPr>
              <w:t xml:space="preserve">Великодимерської селищної </w:t>
            </w:r>
            <w:r w:rsidR="00BC19BE">
              <w:rPr>
                <w:sz w:val="24"/>
                <w:szCs w:val="24"/>
              </w:rPr>
              <w:t>територіальної громади на 2023</w:t>
            </w:r>
            <w:r w:rsidRPr="00723648">
              <w:rPr>
                <w:sz w:val="24"/>
                <w:szCs w:val="24"/>
              </w:rPr>
              <w:t xml:space="preserve"> рік»</w:t>
            </w:r>
          </w:p>
        </w:tc>
        <w:tc>
          <w:tcPr>
            <w:tcW w:w="1747" w:type="dxa"/>
          </w:tcPr>
          <w:p w:rsidR="00723648" w:rsidRPr="00723648" w:rsidRDefault="00972C62" w:rsidP="0097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Регламенту селищної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виконавчого комітету Великодимерської селищної ради Броварського району Київської області,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області,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головних розпорядників бюджетних коштів</w:t>
            </w:r>
          </w:p>
        </w:tc>
      </w:tr>
      <w:tr w:rsidR="00723648" w:rsidRPr="001F0434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204" w:type="dxa"/>
          </w:tcPr>
          <w:p w:rsidR="00723648" w:rsidRPr="00723648" w:rsidRDefault="00723648" w:rsidP="00BC19BE">
            <w:pPr>
              <w:pStyle w:val="ab"/>
              <w:jc w:val="both"/>
              <w:rPr>
                <w:sz w:val="24"/>
                <w:szCs w:val="24"/>
              </w:rPr>
            </w:pPr>
            <w:r w:rsidRPr="00723648">
              <w:rPr>
                <w:sz w:val="24"/>
                <w:szCs w:val="24"/>
              </w:rPr>
              <w:t xml:space="preserve">Забезпечення оприлюднення рішення </w:t>
            </w:r>
            <w:r w:rsidR="005009A8" w:rsidRPr="00723648">
              <w:rPr>
                <w:sz w:val="24"/>
                <w:szCs w:val="24"/>
              </w:rPr>
              <w:t xml:space="preserve">Великодимерської селищної ради </w:t>
            </w:r>
            <w:r w:rsidRPr="00723648">
              <w:rPr>
                <w:sz w:val="24"/>
                <w:szCs w:val="24"/>
              </w:rPr>
              <w:t xml:space="preserve">Броварського району Київської області </w:t>
            </w:r>
            <w:r w:rsidRPr="00723648">
              <w:rPr>
                <w:sz w:val="24"/>
                <w:szCs w:val="24"/>
                <w:shd w:val="clear" w:color="auto" w:fill="FFFFFF"/>
              </w:rPr>
              <w:t>«</w:t>
            </w:r>
            <w:r w:rsidRPr="00723648">
              <w:rPr>
                <w:sz w:val="24"/>
                <w:szCs w:val="24"/>
              </w:rPr>
              <w:t xml:space="preserve">Про бюджет </w:t>
            </w:r>
            <w:r w:rsidR="005009A8" w:rsidRPr="00723648">
              <w:rPr>
                <w:sz w:val="24"/>
                <w:szCs w:val="24"/>
              </w:rPr>
              <w:t xml:space="preserve">Великодимерської селищної </w:t>
            </w:r>
            <w:r w:rsidR="00BC19BE">
              <w:rPr>
                <w:sz w:val="24"/>
                <w:szCs w:val="24"/>
              </w:rPr>
              <w:t>територіальної громади</w:t>
            </w:r>
            <w:r w:rsidR="005009A8" w:rsidRPr="00723648">
              <w:rPr>
                <w:sz w:val="24"/>
                <w:szCs w:val="24"/>
              </w:rPr>
              <w:t xml:space="preserve"> </w:t>
            </w:r>
            <w:r w:rsidR="00BC19BE">
              <w:rPr>
                <w:sz w:val="24"/>
                <w:szCs w:val="24"/>
              </w:rPr>
              <w:t xml:space="preserve">на 2023 </w:t>
            </w:r>
            <w:r w:rsidRPr="00723648">
              <w:rPr>
                <w:sz w:val="24"/>
                <w:szCs w:val="24"/>
              </w:rPr>
              <w:t xml:space="preserve">рік» на офіційному сайті </w:t>
            </w:r>
            <w:r w:rsidR="005009A8" w:rsidRPr="00723648">
              <w:rPr>
                <w:sz w:val="24"/>
                <w:szCs w:val="24"/>
              </w:rPr>
              <w:t xml:space="preserve">Великодимерської селищної ради </w:t>
            </w:r>
            <w:r w:rsidRPr="00723648">
              <w:rPr>
                <w:sz w:val="24"/>
                <w:szCs w:val="24"/>
              </w:rPr>
              <w:t xml:space="preserve">Броварського району </w:t>
            </w:r>
            <w:r w:rsidR="005009A8">
              <w:rPr>
                <w:sz w:val="24"/>
                <w:szCs w:val="24"/>
              </w:rPr>
              <w:t>Київської області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через п’ять днів з дня затвердження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забезпечення діяльності виконавчого комітету Великодимерської селищної ради Броварського району Київської області та її виконавчих органів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204" w:type="dxa"/>
          </w:tcPr>
          <w:p w:rsidR="00723648" w:rsidRPr="00723648" w:rsidRDefault="00723648" w:rsidP="00BC1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оприлюднення рішення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ради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Броварського району Київської області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бюджет 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Великодимерської селищної </w:t>
            </w:r>
            <w:r w:rsidR="00B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="005009A8"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B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відповідно до статті 28 Бюджетного кодексу України 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пізніше</w:t>
            </w:r>
          </w:p>
          <w:p w:rsidR="00723648" w:rsidRPr="00723648" w:rsidRDefault="00723648" w:rsidP="0072364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через десять днів з дня затвердження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фінансів Великодимерської селищної ради Броварського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формування мережі розпорядників бюджетних коштів нижчого рів</w:t>
            </w:r>
            <w:r w:rsidR="00B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одержувачів коштів на 2023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відповідно до наказу Міністерства фінансів України від 23 серпня 2012 року № 938 «Про затвердження порядку казначейського обслуговування місцевих бюджетів» (зі змінами).</w:t>
            </w:r>
          </w:p>
        </w:tc>
        <w:tc>
          <w:tcPr>
            <w:tcW w:w="1747" w:type="dxa"/>
          </w:tcPr>
          <w:p w:rsidR="00723648" w:rsidRPr="00723648" w:rsidRDefault="00BC19BE" w:rsidP="007B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 15 грудня 2022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16" w:type="dxa"/>
          </w:tcPr>
          <w:p w:rsidR="00723648" w:rsidRPr="00723648" w:rsidRDefault="00723648" w:rsidP="007B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 розпорядники бюджетних коштів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прийняття рішення про місцевий бюджет через</w:t>
            </w:r>
            <w:r w:rsidRPr="0072364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інформаційно</w:t>
            </w:r>
            <w:r w:rsidRPr="007236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-аналітичну систему управління плануванням та виконанням місцевих бюджетів «</w:t>
            </w:r>
            <w:r w:rsidRPr="007236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LOGICA</w:t>
            </w:r>
            <w:r w:rsidRPr="007236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 робочий день після схвалення рішення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  <w:tr w:rsidR="00723648" w:rsidRPr="00723648" w:rsidTr="00723648">
        <w:trPr>
          <w:trHeight w:val="566"/>
        </w:trPr>
        <w:tc>
          <w:tcPr>
            <w:tcW w:w="566" w:type="dxa"/>
          </w:tcPr>
          <w:p w:rsidR="00723648" w:rsidRPr="00723648" w:rsidRDefault="00723648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204" w:type="dxa"/>
          </w:tcPr>
          <w:p w:rsidR="00723648" w:rsidRPr="00723648" w:rsidRDefault="00723648" w:rsidP="0061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рішення про місцевий бюджет з додатками через</w:t>
            </w:r>
            <w:r w:rsidRPr="0072364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інформаційно</w:t>
            </w:r>
            <w:r w:rsidRPr="007236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-аналітичну систему управління плануванням та виконанням місцевих бюджетів «</w:t>
            </w:r>
            <w:r w:rsidRPr="007236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LOGICA</w:t>
            </w:r>
            <w:r w:rsidRPr="007236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747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 05 січня</w:t>
            </w:r>
          </w:p>
          <w:p w:rsidR="00723648" w:rsidRPr="00723648" w:rsidRDefault="00BC19BE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2023</w:t>
            </w:r>
            <w:r w:rsidR="00723648" w:rsidRPr="00723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</w:tc>
        <w:tc>
          <w:tcPr>
            <w:tcW w:w="2116" w:type="dxa"/>
          </w:tcPr>
          <w:p w:rsidR="00723648" w:rsidRPr="00723648" w:rsidRDefault="00723648" w:rsidP="0072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Великодимерської селищної ради Броварського району Київської області</w:t>
            </w:r>
          </w:p>
        </w:tc>
      </w:tr>
    </w:tbl>
    <w:p w:rsidR="00FE7B68" w:rsidRPr="00723648" w:rsidRDefault="00FE7B68" w:rsidP="003678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84C" w:rsidRPr="00723648" w:rsidRDefault="00F0084C" w:rsidP="00F008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16" w:rsidRPr="008E52B7" w:rsidRDefault="00B10516" w:rsidP="00B10516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420E" w:rsidRPr="003E420E" w:rsidRDefault="00B10516" w:rsidP="003E420E">
      <w:pPr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Керуюч</w:t>
      </w:r>
      <w:r w:rsidR="003E420E"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а</w:t>
      </w:r>
      <w:r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 справами</w:t>
      </w:r>
    </w:p>
    <w:p w:rsidR="00B10516" w:rsidRPr="008E52B7" w:rsidRDefault="00B10516" w:rsidP="003E420E">
      <w:pPr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виконавчого комітету </w:t>
      </w:r>
      <w:r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8E52B7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r w:rsidR="003E420E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    </w:t>
      </w:r>
      <w:r w:rsidR="00E37503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  <w:bookmarkStart w:id="0" w:name="_GoBack"/>
      <w:bookmarkEnd w:id="0"/>
      <w:r w:rsidR="003E420E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  <w:r w:rsidR="003E420E" w:rsidRPr="003E420E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Юлія МОСКАЛЕНКО</w:t>
      </w:r>
      <w:r w:rsidRPr="008E52B7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</w:p>
    <w:p w:rsidR="00F0084C" w:rsidRPr="00723648" w:rsidRDefault="00F0084C" w:rsidP="003E42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084C" w:rsidRPr="00723648" w:rsidSect="001F0434">
      <w:headerReference w:type="firs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6F" w:rsidRDefault="0011536F" w:rsidP="000B3AF0">
      <w:pPr>
        <w:spacing w:after="0" w:line="240" w:lineRule="auto"/>
      </w:pPr>
      <w:r>
        <w:separator/>
      </w:r>
    </w:p>
  </w:endnote>
  <w:endnote w:type="continuationSeparator" w:id="0">
    <w:p w:rsidR="0011536F" w:rsidRDefault="0011536F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6F" w:rsidRDefault="0011536F" w:rsidP="000B3AF0">
      <w:pPr>
        <w:spacing w:after="0" w:line="240" w:lineRule="auto"/>
      </w:pPr>
      <w:r>
        <w:separator/>
      </w:r>
    </w:p>
  </w:footnote>
  <w:footnote w:type="continuationSeparator" w:id="0">
    <w:p w:rsidR="0011536F" w:rsidRDefault="0011536F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4C" w:rsidRPr="00EC4076" w:rsidRDefault="00F0084C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2FEE"/>
    <w:multiLevelType w:val="hybridMultilevel"/>
    <w:tmpl w:val="C3226F42"/>
    <w:lvl w:ilvl="0" w:tplc="6A42F0D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B"/>
    <w:rsid w:val="0002136F"/>
    <w:rsid w:val="000727DF"/>
    <w:rsid w:val="000B3AF0"/>
    <w:rsid w:val="000F5226"/>
    <w:rsid w:val="000F7055"/>
    <w:rsid w:val="0011536F"/>
    <w:rsid w:val="00121C93"/>
    <w:rsid w:val="001734F9"/>
    <w:rsid w:val="001743DC"/>
    <w:rsid w:val="00182043"/>
    <w:rsid w:val="001D50F6"/>
    <w:rsid w:val="001F0434"/>
    <w:rsid w:val="002D4218"/>
    <w:rsid w:val="002D57F8"/>
    <w:rsid w:val="00302C50"/>
    <w:rsid w:val="00303B4A"/>
    <w:rsid w:val="00324EA5"/>
    <w:rsid w:val="003425FC"/>
    <w:rsid w:val="003563DB"/>
    <w:rsid w:val="003678F2"/>
    <w:rsid w:val="003975A9"/>
    <w:rsid w:val="003D5821"/>
    <w:rsid w:val="003E420E"/>
    <w:rsid w:val="004160FB"/>
    <w:rsid w:val="00430D71"/>
    <w:rsid w:val="00480234"/>
    <w:rsid w:val="00481150"/>
    <w:rsid w:val="005009A8"/>
    <w:rsid w:val="00537B23"/>
    <w:rsid w:val="0057336E"/>
    <w:rsid w:val="0059469C"/>
    <w:rsid w:val="005B0D0F"/>
    <w:rsid w:val="005B17C6"/>
    <w:rsid w:val="005C0D69"/>
    <w:rsid w:val="006237F8"/>
    <w:rsid w:val="006573D6"/>
    <w:rsid w:val="006A07DA"/>
    <w:rsid w:val="006D135D"/>
    <w:rsid w:val="006F7608"/>
    <w:rsid w:val="00723648"/>
    <w:rsid w:val="00772384"/>
    <w:rsid w:val="007B1901"/>
    <w:rsid w:val="007F51A4"/>
    <w:rsid w:val="008148B4"/>
    <w:rsid w:val="00820D92"/>
    <w:rsid w:val="0083614B"/>
    <w:rsid w:val="008374F6"/>
    <w:rsid w:val="008D119E"/>
    <w:rsid w:val="00935F9D"/>
    <w:rsid w:val="0096497F"/>
    <w:rsid w:val="00972C62"/>
    <w:rsid w:val="009C7647"/>
    <w:rsid w:val="009D1747"/>
    <w:rsid w:val="00A60C7A"/>
    <w:rsid w:val="00A70200"/>
    <w:rsid w:val="00A90BB6"/>
    <w:rsid w:val="00AA661C"/>
    <w:rsid w:val="00AB151C"/>
    <w:rsid w:val="00B10516"/>
    <w:rsid w:val="00B81C3F"/>
    <w:rsid w:val="00BC19BE"/>
    <w:rsid w:val="00BE0AB6"/>
    <w:rsid w:val="00C359C2"/>
    <w:rsid w:val="00CC17F8"/>
    <w:rsid w:val="00CC3A2C"/>
    <w:rsid w:val="00CD1CB3"/>
    <w:rsid w:val="00CE408F"/>
    <w:rsid w:val="00D70AF7"/>
    <w:rsid w:val="00DC6971"/>
    <w:rsid w:val="00DD334C"/>
    <w:rsid w:val="00E01642"/>
    <w:rsid w:val="00E020AC"/>
    <w:rsid w:val="00E03D49"/>
    <w:rsid w:val="00E37503"/>
    <w:rsid w:val="00E770DD"/>
    <w:rsid w:val="00EA2A64"/>
    <w:rsid w:val="00EA7BE8"/>
    <w:rsid w:val="00EB3AE1"/>
    <w:rsid w:val="00EB5810"/>
    <w:rsid w:val="00EC4076"/>
    <w:rsid w:val="00EE6630"/>
    <w:rsid w:val="00F0084C"/>
    <w:rsid w:val="00F56D61"/>
    <w:rsid w:val="00F83717"/>
    <w:rsid w:val="00FD7E9D"/>
    <w:rsid w:val="00FE3B6C"/>
    <w:rsid w:val="00FE7B68"/>
    <w:rsid w:val="00FF371B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23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Подзаголовок Знак"/>
    <w:basedOn w:val="a0"/>
    <w:link w:val="ab"/>
    <w:rsid w:val="007236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23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Подзаголовок Знак"/>
    <w:basedOn w:val="a0"/>
    <w:link w:val="ab"/>
    <w:rsid w:val="007236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Юлія Миколаївна Москаленко</cp:lastModifiedBy>
  <cp:revision>2</cp:revision>
  <cp:lastPrinted>2021-04-27T13:44:00Z</cp:lastPrinted>
  <dcterms:created xsi:type="dcterms:W3CDTF">2022-08-29T08:38:00Z</dcterms:created>
  <dcterms:modified xsi:type="dcterms:W3CDTF">2022-08-29T08:38:00Z</dcterms:modified>
</cp:coreProperties>
</file>