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04" w:rsidRDefault="00E27204" w:rsidP="00E27204">
      <w:pPr>
        <w:widowControl w:val="0"/>
        <w:tabs>
          <w:tab w:val="left" w:pos="1080"/>
        </w:tabs>
        <w:suppressAutoHyphens/>
        <w:autoSpaceDN w:val="0"/>
        <w:spacing w:after="0" w:line="254" w:lineRule="auto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204" w:rsidRDefault="00E27204" w:rsidP="00E27204">
      <w:pPr>
        <w:widowControl w:val="0"/>
        <w:tabs>
          <w:tab w:val="left" w:pos="1080"/>
        </w:tabs>
        <w:suppressAutoHyphens/>
        <w:autoSpaceDN w:val="0"/>
        <w:spacing w:after="0" w:line="254" w:lineRule="auto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27204" w:rsidRDefault="00E27204" w:rsidP="00E27204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ВЕЛИКОДИМЕРСЬКА СЕЛИЩНА РАДА</w:t>
      </w:r>
    </w:p>
    <w:p w:rsidR="00E27204" w:rsidRDefault="00E27204" w:rsidP="00E27204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БРОВАРСЬКОГО РАЙОНУ КИЇВСЬКОЇ ОБЛАСТІ</w:t>
      </w:r>
    </w:p>
    <w:p w:rsidR="00E27204" w:rsidRDefault="00E27204" w:rsidP="00E27204">
      <w:pPr>
        <w:tabs>
          <w:tab w:val="left" w:pos="3945"/>
        </w:tabs>
        <w:spacing w:after="0" w:line="254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27204" w:rsidRDefault="00E27204" w:rsidP="00E27204">
      <w:pPr>
        <w:spacing w:after="0" w:line="254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Я</w:t>
      </w:r>
    </w:p>
    <w:p w:rsidR="00E27204" w:rsidRDefault="00E27204" w:rsidP="00E272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7204" w:rsidRDefault="00602BA3" w:rsidP="00E2720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надання дозволу</w:t>
      </w:r>
      <w:r w:rsidR="00E27204">
        <w:rPr>
          <w:rFonts w:ascii="Times New Roman" w:hAnsi="Times New Roman"/>
          <w:b/>
          <w:sz w:val="28"/>
          <w:szCs w:val="28"/>
          <w:lang w:val="uk-UA"/>
        </w:rPr>
        <w:t xml:space="preserve"> на розроблення технічної</w:t>
      </w:r>
    </w:p>
    <w:p w:rsidR="00E27204" w:rsidRDefault="00E27204" w:rsidP="00E2720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документації щодо встановлення (відновлення) </w:t>
      </w:r>
    </w:p>
    <w:p w:rsidR="00E27204" w:rsidRDefault="00E27204" w:rsidP="00E2720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меж земельних ділянок в натурі на місцевості </w:t>
      </w:r>
    </w:p>
    <w:p w:rsidR="00E27204" w:rsidRDefault="00E27204" w:rsidP="00E2720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земель сільськогосподарського призначення</w:t>
      </w:r>
    </w:p>
    <w:p w:rsidR="00E27204" w:rsidRDefault="00E27204" w:rsidP="00E2720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</w:p>
    <w:p w:rsidR="00E27204" w:rsidRDefault="00E27204" w:rsidP="00E2720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КСП «НОВІ ПЕРСПЕКТИВИ»</w:t>
      </w:r>
    </w:p>
    <w:p w:rsidR="00E27204" w:rsidRDefault="00E27204" w:rsidP="00E2720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7204" w:rsidRDefault="00E27204" w:rsidP="00E27204">
      <w:pPr>
        <w:pStyle w:val="Standard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клопотання КСП «НОВІ ПЕ</w:t>
      </w:r>
      <w:r w:rsidR="00602BA3">
        <w:rPr>
          <w:sz w:val="28"/>
          <w:szCs w:val="28"/>
        </w:rPr>
        <w:t>РСПЕКТИВИ» щодо надання дозволу</w:t>
      </w:r>
      <w:r>
        <w:rPr>
          <w:sz w:val="28"/>
          <w:szCs w:val="28"/>
        </w:rPr>
        <w:t xml:space="preserve"> на розроблення технічної документації щодо встановлення (відновлення) меж земельних ділянок в натурі на місцевості земель сільськогосподарського призначення (невитребувані та не оформленні земельні частки (паї)), ведення товарного сільськогосподарського виробництва, дл</w:t>
      </w:r>
      <w:r w:rsidR="0070370E">
        <w:rPr>
          <w:sz w:val="28"/>
          <w:szCs w:val="28"/>
        </w:rPr>
        <w:t>я подальшої їх передачі в постійне користування</w:t>
      </w:r>
      <w:r>
        <w:rPr>
          <w:sz w:val="28"/>
          <w:szCs w:val="28"/>
        </w:rPr>
        <w:t xml:space="preserve"> КСП «НОВІ ПЕРСПЕКТИВИ» на території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ради, керуючись ст. 26,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ч. 1 ст. 59</w:t>
      </w:r>
      <w:r>
        <w:rPr>
          <w:sz w:val="28"/>
          <w:szCs w:val="28"/>
        </w:rPr>
        <w:t xml:space="preserve">  Закону України «Про місцеве самоврядування в Україні», ст. 19, 25, 35, 57 Закону України «Про землеустрій», </w:t>
      </w:r>
      <w:r>
        <w:rPr>
          <w:color w:val="000000"/>
          <w:sz w:val="28"/>
          <w:szCs w:val="28"/>
        </w:rPr>
        <w:t xml:space="preserve">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proofErr w:type="spellStart"/>
      <w:r>
        <w:rPr>
          <w:color w:val="000000"/>
          <w:sz w:val="28"/>
          <w:szCs w:val="28"/>
        </w:rPr>
        <w:t>Великодимерська</w:t>
      </w:r>
      <w:proofErr w:type="spellEnd"/>
      <w:r>
        <w:rPr>
          <w:color w:val="000000"/>
          <w:sz w:val="28"/>
          <w:szCs w:val="28"/>
        </w:rPr>
        <w:t xml:space="preserve"> селищна рада</w:t>
      </w:r>
    </w:p>
    <w:p w:rsidR="00E27204" w:rsidRDefault="00E27204" w:rsidP="00E27204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7204" w:rsidRDefault="00E27204" w:rsidP="00E27204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E27204" w:rsidRDefault="00E27204" w:rsidP="00E2720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27204" w:rsidRDefault="00E27204" w:rsidP="00E272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 дозвіл КСП «НОВІ ПЕРСПЕКТИВИ» на розроблення технічної документації щодо встановлення (відновлення) меж земельних ділянок в натурі на місцевості земель сільськогосподарського призначення (невитребувані та не оформленні земельні частки (паї)), для ведення товарного сільськогосподарського виробництва, для подальшої їх перед</w:t>
      </w:r>
      <w:r w:rsidR="0070370E">
        <w:rPr>
          <w:rFonts w:ascii="Times New Roman" w:hAnsi="Times New Roman"/>
          <w:sz w:val="28"/>
          <w:szCs w:val="28"/>
          <w:lang w:val="uk-UA"/>
        </w:rPr>
        <w:t>ачі в постійне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КСП «НОВІ ПЕРСПЕКТИВИ»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які розташовані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E27204" w:rsidRDefault="00E27204" w:rsidP="00E272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 щодо розробки технічної документації із землеустрою розпочати з укладання договору із землевпорядною організацією, яка має відповідний дозвіл (ліцензію) на їх виконання.</w:t>
      </w:r>
    </w:p>
    <w:p w:rsidR="00E27204" w:rsidRDefault="00E27204" w:rsidP="00E272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Технічну документацію щодо встановлення (відновлення) меж земельної ділянки в натурі на місцевості розробити та погодити згідно норм чинного законодавства України.</w:t>
      </w:r>
    </w:p>
    <w:p w:rsidR="00E27204" w:rsidRDefault="00E27204" w:rsidP="00E27204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Контроль </w:t>
      </w:r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за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виконанням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даного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рішення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покласти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на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постійну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депутатську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комісію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з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питань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земельних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відносин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та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охорони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навколишнього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 xml:space="preserve"> природного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середовища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  <w:t>.</w:t>
      </w:r>
    </w:p>
    <w:p w:rsidR="00E27204" w:rsidRDefault="00E27204" w:rsidP="00E27204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val="ru-RU" w:eastAsia="ja-JP" w:bidi="fa-IR"/>
        </w:rPr>
      </w:pPr>
    </w:p>
    <w:p w:rsidR="00E27204" w:rsidRDefault="00E27204" w:rsidP="00E2720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7204" w:rsidRDefault="00E27204" w:rsidP="00E2720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7204" w:rsidRDefault="00E27204" w:rsidP="00E27204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Селищний голова                                               Анатолій БОЧКАРЬОВ </w:t>
      </w:r>
    </w:p>
    <w:p w:rsidR="00E27204" w:rsidRDefault="00E27204" w:rsidP="00E27204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rPr>
          <w:sz w:val="28"/>
          <w:szCs w:val="28"/>
        </w:rPr>
      </w:pPr>
    </w:p>
    <w:p w:rsidR="00E27204" w:rsidRDefault="00E27204" w:rsidP="00E2720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смт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Велика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Димерка</w:t>
      </w:r>
      <w:proofErr w:type="spellEnd"/>
    </w:p>
    <w:p w:rsidR="00E27204" w:rsidRDefault="00E27204" w:rsidP="00E27204">
      <w:pPr>
        <w:pStyle w:val="a4"/>
        <w:spacing w:after="0" w:line="240" w:lineRule="auto"/>
        <w:ind w:left="0" w:right="-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04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березня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2021 року</w:t>
      </w:r>
    </w:p>
    <w:p w:rsidR="002324FD" w:rsidRDefault="002324FD"/>
    <w:sectPr w:rsidR="00232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838DF"/>
    <w:multiLevelType w:val="hybridMultilevel"/>
    <w:tmpl w:val="717C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8A"/>
    <w:rsid w:val="002324FD"/>
    <w:rsid w:val="00602BA3"/>
    <w:rsid w:val="0070370E"/>
    <w:rsid w:val="0094258A"/>
    <w:rsid w:val="00E2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AB02-CF19-42D2-A05D-1C2F5199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20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E27204"/>
    <w:pPr>
      <w:ind w:left="720"/>
      <w:contextualSpacing/>
    </w:pPr>
  </w:style>
  <w:style w:type="paragraph" w:customStyle="1" w:styleId="Standard">
    <w:name w:val="Standard"/>
    <w:rsid w:val="00E2720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1397</Words>
  <Characters>797</Characters>
  <Application>Microsoft Office Word</Application>
  <DocSecurity>0</DocSecurity>
  <Lines>6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Ходос</dc:creator>
  <cp:keywords/>
  <dc:description/>
  <cp:lastModifiedBy>Олена Миколаївна Ходос</cp:lastModifiedBy>
  <cp:revision>4</cp:revision>
  <dcterms:created xsi:type="dcterms:W3CDTF">2023-01-31T13:11:00Z</dcterms:created>
  <dcterms:modified xsi:type="dcterms:W3CDTF">2023-01-31T13:34:00Z</dcterms:modified>
</cp:coreProperties>
</file>